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E7" w:rsidRDefault="00E36346" w:rsidP="005C1E2F">
      <w:pPr>
        <w:pStyle w:val="Bezmezer"/>
        <w:jc w:val="center"/>
        <w:rPr>
          <w:rFonts w:cs="Arial"/>
          <w:b/>
          <w:color w:val="7030A0"/>
          <w:sz w:val="28"/>
          <w:szCs w:val="28"/>
        </w:rPr>
      </w:pPr>
      <w:bookmarkStart w:id="0" w:name="_Toc496005094"/>
      <w:bookmarkStart w:id="1" w:name="_Toc496375872"/>
      <w:bookmarkStart w:id="2" w:name="_Toc503269647"/>
      <w:bookmarkStart w:id="3" w:name="_Toc12151589"/>
      <w:r w:rsidRPr="00133B25">
        <w:rPr>
          <w:rFonts w:cs="Arial"/>
          <w:b/>
          <w:color w:val="7030A0"/>
          <w:sz w:val="28"/>
          <w:szCs w:val="28"/>
        </w:rPr>
        <w:t>PRAVIDLA FÓNICKÉHO RÁDIOVÉHO PROVOZU</w:t>
      </w:r>
      <w:bookmarkEnd w:id="0"/>
      <w:bookmarkEnd w:id="1"/>
      <w:bookmarkEnd w:id="2"/>
      <w:bookmarkEnd w:id="3"/>
    </w:p>
    <w:p w:rsidR="005D04C0" w:rsidRDefault="005D04C0" w:rsidP="00DF1AE7">
      <w:pPr>
        <w:pStyle w:val="Bezmezer"/>
        <w:jc w:val="center"/>
        <w:rPr>
          <w:b/>
          <w:color w:val="5F497A" w:themeColor="accent4" w:themeShade="BF"/>
        </w:rPr>
      </w:pPr>
      <w:proofErr w:type="gramStart"/>
      <w:r w:rsidRPr="00133B25">
        <w:rPr>
          <w:b/>
          <w:color w:val="5F497A" w:themeColor="accent4" w:themeShade="BF"/>
        </w:rPr>
        <w:t>!Nejdříve</w:t>
      </w:r>
      <w:proofErr w:type="gramEnd"/>
      <w:r w:rsidRPr="00133B25">
        <w:rPr>
          <w:b/>
          <w:color w:val="5F497A" w:themeColor="accent4" w:themeShade="BF"/>
        </w:rPr>
        <w:t xml:space="preserve"> si rozmysly KOMU a CO chceš říci než budeš vysílat, zrychlí se tím radiokomunikace.!</w:t>
      </w:r>
    </w:p>
    <w:p w:rsidR="000C33C9" w:rsidRPr="00133B25" w:rsidRDefault="000C33C9" w:rsidP="00DF1AE7">
      <w:pPr>
        <w:pStyle w:val="Bezmezer"/>
        <w:jc w:val="center"/>
        <w:rPr>
          <w:b/>
        </w:rPr>
      </w:pPr>
      <w:r>
        <w:rPr>
          <w:b/>
          <w:color w:val="5F497A" w:themeColor="accent4" w:themeShade="BF"/>
        </w:rPr>
        <w:t>!! NEPŘÍTEL NASLOUCHÁ !!</w:t>
      </w:r>
    </w:p>
    <w:p w:rsidR="005C1E2F" w:rsidRPr="00133B25" w:rsidRDefault="005C1E2F" w:rsidP="005C1E2F">
      <w:pPr>
        <w:pStyle w:val="Bezmezer"/>
      </w:pPr>
    </w:p>
    <w:p w:rsidR="00950D31" w:rsidRPr="00133B25" w:rsidRDefault="00950D31" w:rsidP="00DF1AE7">
      <w:pPr>
        <w:pStyle w:val="Bezmezer"/>
        <w:rPr>
          <w:b/>
        </w:rPr>
      </w:pPr>
      <w:r w:rsidRPr="00624DAC">
        <w:rPr>
          <w:b/>
          <w:color w:val="FF0000"/>
        </w:rPr>
        <w:t>PŘENOS INFORMACÍ PRO PODPORU ČINNOSTÍ VOJSK MUSÍ BÝT:</w:t>
      </w:r>
    </w:p>
    <w:p w:rsidR="00950D31" w:rsidRPr="00DF1AE7" w:rsidRDefault="00950D31" w:rsidP="00DF1AE7">
      <w:pPr>
        <w:pStyle w:val="Bezmezer"/>
      </w:pPr>
      <w:r w:rsidRPr="00DF1AE7">
        <w:t>• včasný – možnost vedení provozu uživatelem ve stanovených časových lhůtách;</w:t>
      </w:r>
    </w:p>
    <w:p w:rsidR="00950D31" w:rsidRPr="00DF1AE7" w:rsidRDefault="00950D31" w:rsidP="00DF1AE7">
      <w:pPr>
        <w:pStyle w:val="Bezmezer"/>
      </w:pPr>
      <w:r w:rsidRPr="00DF1AE7">
        <w:t xml:space="preserve">• věrohodný – schopnost zabezpečovat reprodukování přenášených informací </w:t>
      </w:r>
      <w:r w:rsidRPr="00DF1AE7">
        <w:br/>
        <w:t xml:space="preserve">   v místech příjmu se stanovenou přesností;</w:t>
      </w:r>
    </w:p>
    <w:p w:rsidR="00950D31" w:rsidRPr="00DF1AE7" w:rsidRDefault="00950D31" w:rsidP="00DF1AE7">
      <w:pPr>
        <w:pStyle w:val="Bezmezer"/>
      </w:pPr>
      <w:r w:rsidRPr="00DF1AE7">
        <w:t>• utajený – schopnost znemožnit zjištění obsahu přenášené informace neoprávněnou osobou.</w:t>
      </w:r>
    </w:p>
    <w:p w:rsidR="00DF1AE7" w:rsidRDefault="00DF1AE7" w:rsidP="00DF1AE7">
      <w:pPr>
        <w:pStyle w:val="Bezmezer"/>
        <w:rPr>
          <w:b/>
        </w:rPr>
      </w:pPr>
    </w:p>
    <w:p w:rsidR="00950D31" w:rsidRPr="00624DAC" w:rsidRDefault="00950D31" w:rsidP="00DF1AE7">
      <w:pPr>
        <w:pStyle w:val="Bezmezer"/>
        <w:rPr>
          <w:b/>
          <w:color w:val="FF0000"/>
        </w:rPr>
      </w:pPr>
      <w:r w:rsidRPr="00624DAC">
        <w:rPr>
          <w:b/>
          <w:color w:val="FF0000"/>
        </w:rPr>
        <w:t>NEVÝHODY RÁDIOVÉHO SPOJENÍ:</w:t>
      </w:r>
    </w:p>
    <w:p w:rsidR="00950D31" w:rsidRPr="00DF1AE7" w:rsidRDefault="00950D31" w:rsidP="00DF1AE7">
      <w:pPr>
        <w:pStyle w:val="Bezmezer"/>
      </w:pPr>
      <w:r w:rsidRPr="00DF1AE7">
        <w:t>• demaskující účinky vyzařování EMV(dislokace, druh vojska)</w:t>
      </w:r>
    </w:p>
    <w:p w:rsidR="00950D31" w:rsidRPr="00DF1AE7" w:rsidRDefault="00950D31" w:rsidP="00DF1AE7">
      <w:pPr>
        <w:pStyle w:val="Bezmezer"/>
      </w:pPr>
      <w:r w:rsidRPr="00DF1AE7">
        <w:t>• možnost odposlechu – zaměření nepřítelem (zachycení předávané zprávy, rušení)</w:t>
      </w:r>
    </w:p>
    <w:p w:rsidR="00950D31" w:rsidRPr="00DF1AE7" w:rsidRDefault="00950D31" w:rsidP="00DF1AE7">
      <w:pPr>
        <w:pStyle w:val="Bezmezer"/>
      </w:pPr>
      <w:r w:rsidRPr="00DF1AE7">
        <w:t>• závislost na podmínkách šíření EMV (atmosférické rušení, denní, roční doba, terén)</w:t>
      </w:r>
    </w:p>
    <w:p w:rsidR="00950D31" w:rsidRPr="00DF1AE7" w:rsidRDefault="00950D31" w:rsidP="00DF1AE7">
      <w:pPr>
        <w:pStyle w:val="Bezmezer"/>
      </w:pPr>
      <w:r w:rsidRPr="00DF1AE7">
        <w:t>• možnost vzájemného rušení EMK</w:t>
      </w:r>
    </w:p>
    <w:p w:rsidR="00950D31" w:rsidRPr="00DF1AE7" w:rsidRDefault="00950D31" w:rsidP="00DF1AE7">
      <w:pPr>
        <w:pStyle w:val="Bezmezer"/>
      </w:pPr>
      <w:r w:rsidRPr="00DF1AE7">
        <w:t>• zmenšení dosahu spojení za pohybu</w:t>
      </w:r>
    </w:p>
    <w:p w:rsidR="00950D31" w:rsidRPr="00133B25" w:rsidRDefault="00950D31" w:rsidP="007A4626">
      <w:pPr>
        <w:pStyle w:val="Bezmezer"/>
        <w:rPr>
          <w:b/>
          <w:color w:val="FF0000"/>
        </w:rPr>
      </w:pPr>
    </w:p>
    <w:p w:rsidR="00950D31" w:rsidRPr="00133B25" w:rsidRDefault="00950D31" w:rsidP="007A4626">
      <w:pPr>
        <w:pStyle w:val="Bezmezer"/>
        <w:rPr>
          <w:b/>
          <w:color w:val="FF0000"/>
        </w:rPr>
      </w:pPr>
      <w:r w:rsidRPr="00133B25">
        <w:rPr>
          <w:b/>
          <w:color w:val="FF0000"/>
        </w:rPr>
        <w:t>OTEVŘENOU ŘEČÍ (HOVOREM) JE ZAKÁZÁNO UVÁDĚT ZEJMÉN</w:t>
      </w:r>
      <w:r w:rsidR="005C1E2F" w:rsidRPr="00133B25">
        <w:rPr>
          <w:b/>
          <w:color w:val="FF0000"/>
        </w:rPr>
        <w:t>A</w:t>
      </w:r>
      <w:r w:rsidR="00624DAC">
        <w:rPr>
          <w:b/>
          <w:color w:val="FF0000"/>
        </w:rPr>
        <w:t>:</w:t>
      </w:r>
    </w:p>
    <w:p w:rsidR="005C1E2F" w:rsidRPr="00DF1AE7" w:rsidRDefault="005C1E2F" w:rsidP="007A4626">
      <w:pPr>
        <w:pStyle w:val="Bezmezer"/>
      </w:pPr>
      <w:r w:rsidRPr="00DF1AE7">
        <w:t>• funkce velitelů a náčelníků;</w:t>
      </w:r>
    </w:p>
    <w:p w:rsidR="005C1E2F" w:rsidRPr="00DF1AE7" w:rsidRDefault="005C1E2F" w:rsidP="007A4626">
      <w:pPr>
        <w:pStyle w:val="Bezmezer"/>
      </w:pPr>
      <w:r w:rsidRPr="00DF1AE7">
        <w:t>• jména a příjmení funkcionářů;</w:t>
      </w:r>
    </w:p>
    <w:p w:rsidR="005C1E2F" w:rsidRPr="00DF1AE7" w:rsidRDefault="005C1E2F" w:rsidP="007A4626">
      <w:pPr>
        <w:pStyle w:val="Bezmezer"/>
      </w:pPr>
      <w:r w:rsidRPr="00DF1AE7">
        <w:t>• názvy míst a předmětů v terénu;</w:t>
      </w:r>
    </w:p>
    <w:p w:rsidR="005C1E2F" w:rsidRPr="00DF1AE7" w:rsidRDefault="005C1E2F" w:rsidP="007A4626">
      <w:pPr>
        <w:pStyle w:val="Bezmezer"/>
      </w:pPr>
      <w:r w:rsidRPr="00DF1AE7">
        <w:t>• směry letů (letové cesty);</w:t>
      </w:r>
    </w:p>
    <w:p w:rsidR="005C1E2F" w:rsidRPr="00DF1AE7" w:rsidRDefault="005C1E2F" w:rsidP="007A4626">
      <w:pPr>
        <w:pStyle w:val="Bezmezer"/>
      </w:pPr>
      <w:r w:rsidRPr="00DF1AE7">
        <w:t>• označení letišť;</w:t>
      </w:r>
    </w:p>
    <w:p w:rsidR="005C1E2F" w:rsidRPr="00DF1AE7" w:rsidRDefault="005C1E2F" w:rsidP="007A4626">
      <w:pPr>
        <w:pStyle w:val="Bezmezer"/>
      </w:pPr>
      <w:r w:rsidRPr="00DF1AE7">
        <w:t>• údaje týkající se organizace vojsk a bojové činnosti;</w:t>
      </w:r>
    </w:p>
    <w:p w:rsidR="005C1E2F" w:rsidRPr="00DF1AE7" w:rsidRDefault="005C1E2F" w:rsidP="007A4626">
      <w:pPr>
        <w:pStyle w:val="Bezmezer"/>
      </w:pPr>
      <w:r w:rsidRPr="00DF1AE7">
        <w:t>• otevřená pojmenování jednotek, útvarů, svazků a svazů;</w:t>
      </w:r>
    </w:p>
    <w:p w:rsidR="005C1E2F" w:rsidRPr="00DF1AE7" w:rsidRDefault="005C1E2F" w:rsidP="007A4626">
      <w:pPr>
        <w:pStyle w:val="Bezmezer"/>
      </w:pPr>
      <w:r w:rsidRPr="00DF1AE7">
        <w:t>• prostory umístění jednotek, útvarů, svazků a svazů;</w:t>
      </w:r>
    </w:p>
    <w:p w:rsidR="005C1E2F" w:rsidRPr="00DF1AE7" w:rsidRDefault="005C1E2F" w:rsidP="007A4626">
      <w:pPr>
        <w:pStyle w:val="Bezmezer"/>
      </w:pPr>
      <w:r w:rsidRPr="00DF1AE7">
        <w:t>• početní stavy útvarů a změny v dislokacích vojenských součástí;</w:t>
      </w:r>
    </w:p>
    <w:p w:rsidR="00950D31" w:rsidRPr="00DF1AE7" w:rsidRDefault="005C1E2F" w:rsidP="007A4626">
      <w:pPr>
        <w:pStyle w:val="Bezmezer"/>
      </w:pPr>
      <w:r w:rsidRPr="00DF1AE7">
        <w:t>• stav bojové přípravy a bojové pohotovosti.</w:t>
      </w:r>
    </w:p>
    <w:p w:rsidR="00950D31" w:rsidRDefault="00950D31" w:rsidP="007A4626">
      <w:pPr>
        <w:pStyle w:val="Bezmezer"/>
      </w:pPr>
    </w:p>
    <w:p w:rsidR="00681D90" w:rsidRDefault="00681D90" w:rsidP="007A4626">
      <w:pPr>
        <w:pStyle w:val="Bezmezer"/>
        <w:rPr>
          <w:b/>
          <w:color w:val="FF0000"/>
        </w:rPr>
      </w:pPr>
      <w:r>
        <w:rPr>
          <w:b/>
          <w:color w:val="FF0000"/>
        </w:rPr>
        <w:t>P</w:t>
      </w:r>
      <w:r w:rsidRPr="00133B25">
        <w:rPr>
          <w:b/>
          <w:color w:val="FF0000"/>
        </w:rPr>
        <w:t>O</w:t>
      </w:r>
      <w:r>
        <w:rPr>
          <w:b/>
          <w:color w:val="FF0000"/>
        </w:rPr>
        <w:t>UŽÍVÁNÍ VOLACÍCH ZNAKŮ</w:t>
      </w:r>
      <w:r w:rsidR="00624DAC">
        <w:rPr>
          <w:b/>
          <w:color w:val="FF0000"/>
        </w:rPr>
        <w:t>:</w:t>
      </w:r>
    </w:p>
    <w:p w:rsidR="005C1E2F" w:rsidRDefault="005C1E2F" w:rsidP="007A4626">
      <w:pPr>
        <w:pStyle w:val="Bezmezer"/>
      </w:pPr>
      <w:r w:rsidRPr="007A4626">
        <w:t xml:space="preserve">K identifikaci volané a volající rádiové stanice se používají </w:t>
      </w:r>
      <w:r w:rsidRPr="007A4626">
        <w:rPr>
          <w:b/>
          <w:color w:val="7030A0"/>
        </w:rPr>
        <w:t>vlastní</w:t>
      </w:r>
      <w:r w:rsidRPr="007A4626">
        <w:t xml:space="preserve">, </w:t>
      </w:r>
      <w:r w:rsidRPr="007A4626">
        <w:rPr>
          <w:b/>
          <w:color w:val="FF0000"/>
        </w:rPr>
        <w:t>oběžní</w:t>
      </w:r>
      <w:r w:rsidRPr="007A4626">
        <w:rPr>
          <w:b/>
          <w:color w:val="FF0000"/>
        </w:rPr>
        <w:softHyphen/>
        <w:t>kové</w:t>
      </w:r>
      <w:r w:rsidRPr="007A4626">
        <w:t xml:space="preserve"> a </w:t>
      </w:r>
      <w:r w:rsidRPr="007A4626">
        <w:rPr>
          <w:b/>
          <w:color w:val="E36C0A" w:themeColor="accent6" w:themeShade="BF"/>
        </w:rPr>
        <w:t>směrové</w:t>
      </w:r>
      <w:r w:rsidRPr="007A4626">
        <w:t xml:space="preserve"> volací znaky. Vlastní volací znak se přiděluje jedné stanici. Oběžníkový volací znak se využívá pro oslovení všech účastníků dané rá</w:t>
      </w:r>
      <w:r w:rsidRPr="007A4626">
        <w:softHyphen/>
        <w:t>diové sítě. Směrový volací znak se přiděluje dvojici stanic, slouží výhradně k jejich vzájemné komunikaci a označuje současně volanou i volající stani</w:t>
      </w:r>
      <w:r w:rsidRPr="007A4626">
        <w:softHyphen/>
        <w:t>ci. Může být použit na rádiovém směru i pro dvojici stanic v rádiové sít</w:t>
      </w:r>
      <w:r w:rsidR="007A4626">
        <w:t>i.</w:t>
      </w:r>
    </w:p>
    <w:p w:rsidR="00E6458C" w:rsidRPr="006F1A57" w:rsidRDefault="006F1A57" w:rsidP="006F1A57">
      <w:pPr>
        <w:pStyle w:val="Bezmezer"/>
      </w:pPr>
      <w:r>
        <w:t>J</w:t>
      </w:r>
      <w:r w:rsidR="00843FA1" w:rsidRPr="006F1A57">
        <w:t>e nutné</w:t>
      </w:r>
      <w:r>
        <w:t>,</w:t>
      </w:r>
      <w:r w:rsidR="00843FA1" w:rsidRPr="006F1A57">
        <w:t xml:space="preserve"> aby byl stanoven před akcí velitelským týmem pro všechny operační skupiny a podle potřeby předány i informace o volacích znacích dalších skupin, se kterými je nutné udržovat rádiovou komunikaci</w:t>
      </w:r>
    </w:p>
    <w:p w:rsidR="005C1E2F" w:rsidRPr="007A4626" w:rsidRDefault="005C1E2F" w:rsidP="007A4626">
      <w:pPr>
        <w:pStyle w:val="Bezmezer"/>
      </w:pPr>
    </w:p>
    <w:p w:rsidR="0006402C" w:rsidRDefault="00177449" w:rsidP="007A4626">
      <w:pPr>
        <w:pStyle w:val="Bezmezer"/>
      </w:pPr>
      <w:r w:rsidRPr="007A4626">
        <w:t>Pro vybrané účastníky rádiového provozu na úrovni muže se přidělují volací znaky tvořené samotným podstatným jménem. V rádiové komunikaci na úrovni družstvo, četa, rota (baterie), prapor (oddíl) jsou volací znaky zpravidla tvořeny podstatným jménem s připojeným jednomístným nebo dvoumístným číselným indexem.</w:t>
      </w:r>
    </w:p>
    <w:p w:rsidR="006F1A57" w:rsidRDefault="006F1A57" w:rsidP="007A4626">
      <w:pPr>
        <w:pStyle w:val="Bezmezer"/>
      </w:pPr>
    </w:p>
    <w:p w:rsidR="002568A5" w:rsidRDefault="002568A5" w:rsidP="002568A5">
      <w:pPr>
        <w:pStyle w:val="Bezmezer"/>
        <w:rPr>
          <w:b/>
          <w:color w:val="FF0000"/>
        </w:rPr>
      </w:pPr>
      <w:r>
        <w:rPr>
          <w:b/>
          <w:color w:val="FF0000"/>
        </w:rPr>
        <w:t>ROZDĚLENÍ KOMUNIKACE:</w:t>
      </w:r>
    </w:p>
    <w:p w:rsidR="00F86712" w:rsidRPr="007A4626" w:rsidRDefault="00177449" w:rsidP="007A4626">
      <w:pPr>
        <w:pStyle w:val="Bezmezer"/>
      </w:pPr>
      <w:r w:rsidRPr="007A4626">
        <w:t xml:space="preserve">Rádiový provoz hlasem se skládá z jednotlivých relací. Relace je každé jednotlivé vysílání počínaje přechodem rádiové stanice do režimu vysílání a konče přechodem na příjem. Relace se skládá ze tří fází </w:t>
      </w:r>
    </w:p>
    <w:p w:rsidR="002901A7" w:rsidRPr="007A4626" w:rsidRDefault="002901A7" w:rsidP="007A4626">
      <w:pPr>
        <w:pStyle w:val="Bezmezer"/>
      </w:pPr>
    </w:p>
    <w:p w:rsidR="002901A7" w:rsidRPr="00E470FF" w:rsidRDefault="002901A7" w:rsidP="007A4626">
      <w:pPr>
        <w:pStyle w:val="Bezmezer"/>
        <w:numPr>
          <w:ilvl w:val="0"/>
          <w:numId w:val="26"/>
        </w:numPr>
        <w:rPr>
          <w:b/>
        </w:rPr>
      </w:pPr>
      <w:r w:rsidRPr="00E470FF">
        <w:rPr>
          <w:b/>
        </w:rPr>
        <w:t>VOLÁNÍ</w:t>
      </w:r>
    </w:p>
    <w:p w:rsidR="002901A7" w:rsidRPr="00E470FF" w:rsidRDefault="002901A7" w:rsidP="007A4626">
      <w:pPr>
        <w:pStyle w:val="Bezmezer"/>
        <w:numPr>
          <w:ilvl w:val="0"/>
          <w:numId w:val="26"/>
        </w:numPr>
        <w:rPr>
          <w:b/>
        </w:rPr>
      </w:pPr>
      <w:r w:rsidRPr="00E470FF">
        <w:rPr>
          <w:b/>
        </w:rPr>
        <w:t>SDĚ</w:t>
      </w:r>
      <w:r w:rsidRPr="00E470FF">
        <w:rPr>
          <w:b/>
        </w:rPr>
        <w:softHyphen/>
        <w:t xml:space="preserve">LENÍ </w:t>
      </w:r>
    </w:p>
    <w:p w:rsidR="002901A7" w:rsidRPr="00E470FF" w:rsidRDefault="002901A7" w:rsidP="007A4626">
      <w:pPr>
        <w:pStyle w:val="Bezmezer"/>
        <w:numPr>
          <w:ilvl w:val="0"/>
          <w:numId w:val="26"/>
        </w:numPr>
        <w:rPr>
          <w:b/>
        </w:rPr>
      </w:pPr>
      <w:r w:rsidRPr="00E470FF">
        <w:rPr>
          <w:b/>
        </w:rPr>
        <w:t>UKONČENÍ</w:t>
      </w:r>
    </w:p>
    <w:p w:rsidR="002901A7" w:rsidRPr="007A4626" w:rsidRDefault="002901A7" w:rsidP="007A4626">
      <w:pPr>
        <w:pStyle w:val="Bezmezer"/>
      </w:pPr>
    </w:p>
    <w:p w:rsidR="00DF1AE7" w:rsidRPr="007A4626" w:rsidRDefault="002901A7" w:rsidP="007A4626">
      <w:pPr>
        <w:pStyle w:val="Bezmezer"/>
      </w:pPr>
      <w:r w:rsidRPr="007A4626">
        <w:t>Volání jednoznačně určuje, komu je vysílání určeno a kdo vysílá. Vy</w:t>
      </w:r>
      <w:r w:rsidRPr="007A4626">
        <w:softHyphen/>
        <w:t xml:space="preserve">sílající stanice uvede nejprve </w:t>
      </w:r>
      <w:r w:rsidR="007A4626" w:rsidRPr="007A4626">
        <w:t>„</w:t>
      </w:r>
      <w:r w:rsidR="007A4626" w:rsidRPr="007A4626">
        <w:rPr>
          <w:b/>
        </w:rPr>
        <w:t>VOLACÍ ZNAK</w:t>
      </w:r>
      <w:r w:rsidR="007A4626">
        <w:t>“</w:t>
      </w:r>
      <w:r w:rsidRPr="007A4626">
        <w:t xml:space="preserve"> </w:t>
      </w:r>
      <w:r w:rsidRPr="007A4626">
        <w:rPr>
          <w:b/>
        </w:rPr>
        <w:t>stanice</w:t>
      </w:r>
      <w:r w:rsidRPr="007A4626">
        <w:t>, které je vysílání určeno, poté uvede frázi „</w:t>
      </w:r>
      <w:r w:rsidRPr="007A4626">
        <w:rPr>
          <w:b/>
        </w:rPr>
        <w:t>ZDE</w:t>
      </w:r>
      <w:r w:rsidRPr="007A4626">
        <w:t xml:space="preserve">“ a </w:t>
      </w:r>
      <w:r w:rsidRPr="007A4626">
        <w:rPr>
          <w:b/>
        </w:rPr>
        <w:t>svůj</w:t>
      </w:r>
      <w:r w:rsidRPr="007A4626">
        <w:t xml:space="preserve"> </w:t>
      </w:r>
      <w:r w:rsidR="007A4626">
        <w:t>„</w:t>
      </w:r>
      <w:r w:rsidR="007A4626" w:rsidRPr="007A4626">
        <w:rPr>
          <w:b/>
        </w:rPr>
        <w:t>VOLACÍ ZNAK</w:t>
      </w:r>
      <w:r w:rsidR="007A4626">
        <w:t>“</w:t>
      </w:r>
      <w:r w:rsidRPr="007A4626">
        <w:t>.</w:t>
      </w:r>
      <w:r w:rsidR="00F338D1" w:rsidRPr="007A4626">
        <w:t xml:space="preserve"> </w:t>
      </w:r>
    </w:p>
    <w:p w:rsidR="002568A5" w:rsidRDefault="002568A5" w:rsidP="007A4626">
      <w:pPr>
        <w:pStyle w:val="Bezmezer"/>
      </w:pPr>
    </w:p>
    <w:p w:rsidR="002901A7" w:rsidRPr="007A4626" w:rsidRDefault="002901A7" w:rsidP="007A4626">
      <w:pPr>
        <w:pStyle w:val="Bezmezer"/>
      </w:pPr>
      <w:r w:rsidRPr="007A4626">
        <w:t>Vyplývá-li z provozu jednoznačně, komu je vysílání určeno (zpravidla při odpovědi na předešlé relace), může se volací znak volaného vynechat. V tomto případě lze vynechat i frázi „ZDE“.</w:t>
      </w:r>
    </w:p>
    <w:p w:rsidR="007A4626" w:rsidRDefault="007A4626" w:rsidP="007A4626">
      <w:pPr>
        <w:pStyle w:val="Bezmezer"/>
      </w:pPr>
    </w:p>
    <w:p w:rsidR="002901A7" w:rsidRPr="007A4626" w:rsidRDefault="002901A7" w:rsidP="007A4626">
      <w:pPr>
        <w:pStyle w:val="Bezmezer"/>
      </w:pPr>
      <w:r w:rsidRPr="007A4626">
        <w:t>V průběhu provozu na rádiovém směru za dobrých podmínek spojení lze vynechat i volací znak vysílající stanice (provoz bez volacích znaků).</w:t>
      </w:r>
      <w:r w:rsidR="007A4626">
        <w:t xml:space="preserve"> </w:t>
      </w:r>
      <w:r w:rsidRPr="007A4626">
        <w:t>Při špatné kvalitě spoje je možné volací znaky opakovat dvakrát (prodlou</w:t>
      </w:r>
      <w:r w:rsidRPr="007A4626">
        <w:softHyphen/>
        <w:t>žené volání).</w:t>
      </w:r>
    </w:p>
    <w:p w:rsidR="007A4626" w:rsidRDefault="007A4626" w:rsidP="007A4626">
      <w:pPr>
        <w:pStyle w:val="Bezmezer"/>
      </w:pPr>
    </w:p>
    <w:p w:rsidR="002901A7" w:rsidRDefault="002901A7" w:rsidP="007A4626">
      <w:pPr>
        <w:pStyle w:val="Bezmezer"/>
      </w:pPr>
      <w:r w:rsidRPr="007A4626">
        <w:t>Po vlastním SDĚLENÍ se v</w:t>
      </w:r>
      <w:r w:rsidR="008548E7">
        <w:t> UKONČENÍ r</w:t>
      </w:r>
      <w:r w:rsidRPr="007A4626">
        <w:t xml:space="preserve">elace </w:t>
      </w:r>
      <w:r w:rsidR="008548E7">
        <w:t xml:space="preserve">v případě více </w:t>
      </w:r>
      <w:r w:rsidRPr="007A4626">
        <w:t>účast</w:t>
      </w:r>
      <w:r w:rsidRPr="007A4626">
        <w:softHyphen/>
        <w:t>ník</w:t>
      </w:r>
      <w:r w:rsidR="008548E7">
        <w:t>ů</w:t>
      </w:r>
      <w:r w:rsidRPr="007A4626">
        <w:t xml:space="preserve"> provozu </w:t>
      </w:r>
      <w:r w:rsidR="008548E7" w:rsidRPr="007A4626">
        <w:t>informuj</w:t>
      </w:r>
      <w:r w:rsidR="008548E7">
        <w:t>í</w:t>
      </w:r>
      <w:r w:rsidR="008548E7" w:rsidRPr="007A4626">
        <w:t xml:space="preserve"> </w:t>
      </w:r>
      <w:r w:rsidRPr="007A4626">
        <w:t>frázi „PŘÍJEM“</w:t>
      </w:r>
      <w:r w:rsidR="008548E7">
        <w:t xml:space="preserve">, </w:t>
      </w:r>
      <w:r w:rsidR="008548E7" w:rsidRPr="007A4626">
        <w:t>že relace končí a po</w:t>
      </w:r>
      <w:r w:rsidR="008548E7">
        <w:t>té</w:t>
      </w:r>
      <w:r w:rsidR="008548E7" w:rsidRPr="007A4626">
        <w:t xml:space="preserve"> </w:t>
      </w:r>
      <w:r w:rsidRPr="007A4626">
        <w:t>mohou vysílat ostatní</w:t>
      </w:r>
      <w:r w:rsidR="00624DAC">
        <w:t>, vy však stále zůstáváte na příjmu</w:t>
      </w:r>
      <w:r w:rsidRPr="007A4626">
        <w:t>. Při duplexním (tzn. souběžně uskuteč</w:t>
      </w:r>
      <w:r w:rsidR="008548E7">
        <w:t>něném</w:t>
      </w:r>
      <w:r w:rsidR="00624DAC">
        <w:t xml:space="preserve"> </w:t>
      </w:r>
      <w:proofErr w:type="gramStart"/>
      <w:r w:rsidR="00624DAC" w:rsidRPr="007A4626">
        <w:t>oboustranném</w:t>
      </w:r>
      <w:proofErr w:type="gramEnd"/>
      <w:r w:rsidR="008548E7">
        <w:t xml:space="preserve"> hovoru dvou účastníků</w:t>
      </w:r>
      <w:r w:rsidRPr="007A4626">
        <w:t>) lze frázi „PŘÍJEM“ vynechat.</w:t>
      </w:r>
    </w:p>
    <w:p w:rsidR="00624DAC" w:rsidRDefault="00624DAC" w:rsidP="007A4626">
      <w:pPr>
        <w:pStyle w:val="Bezmezer"/>
      </w:pPr>
    </w:p>
    <w:p w:rsidR="00624DAC" w:rsidRPr="0006402C" w:rsidRDefault="00624DAC" w:rsidP="00624DAC">
      <w:pPr>
        <w:pStyle w:val="Bezmezer"/>
        <w:rPr>
          <w:b/>
        </w:rPr>
      </w:pPr>
      <w:r w:rsidRPr="0006402C">
        <w:rPr>
          <w:b/>
          <w:color w:val="FF0000"/>
        </w:rPr>
        <w:t>PÁR PRAVIDEL PRO SPRÁVNÉ ODESLÁNÍ ZPRÁVY</w:t>
      </w:r>
    </w:p>
    <w:p w:rsidR="00624DAC" w:rsidRDefault="00624DAC" w:rsidP="00624DAC">
      <w:pPr>
        <w:pStyle w:val="Bezmezer"/>
      </w:pPr>
      <w:r w:rsidRPr="00DF1AE7">
        <w:t>•</w:t>
      </w:r>
      <w:r>
        <w:t xml:space="preserve"> </w:t>
      </w:r>
      <w:r w:rsidRPr="008548E7">
        <w:t>Volací znaky se při provozu neskloňují</w:t>
      </w:r>
    </w:p>
    <w:p w:rsidR="0068152F" w:rsidRDefault="0068152F" w:rsidP="0068152F">
      <w:pPr>
        <w:pStyle w:val="Bezmezer"/>
        <w:rPr>
          <w:b/>
          <w:color w:val="FF0000"/>
        </w:rPr>
      </w:pPr>
      <w:r w:rsidRPr="00DF1AE7">
        <w:t>•</w:t>
      </w:r>
      <w:r>
        <w:t xml:space="preserve"> P</w:t>
      </w:r>
      <w:r w:rsidRPr="008573FE">
        <w:t xml:space="preserve">okud je mezi jednotlivou konverzací </w:t>
      </w:r>
      <w:r>
        <w:t xml:space="preserve">pauza </w:t>
      </w:r>
      <w:r w:rsidRPr="008573FE">
        <w:rPr>
          <w:b/>
          <w:color w:val="FF0000"/>
        </w:rPr>
        <w:t>delší jak 30min</w:t>
      </w:r>
      <w:r w:rsidRPr="008573FE">
        <w:t xml:space="preserve">, tak se opět začíná </w:t>
      </w:r>
      <w:r w:rsidRPr="008573FE">
        <w:rPr>
          <w:b/>
          <w:color w:val="FF0000"/>
        </w:rPr>
        <w:t>3x volaný</w:t>
      </w:r>
      <w:r w:rsidRPr="008573FE">
        <w:t xml:space="preserve">, </w:t>
      </w:r>
      <w:r w:rsidRPr="008573FE">
        <w:rPr>
          <w:b/>
          <w:color w:val="FF0000"/>
        </w:rPr>
        <w:t>2x volající</w:t>
      </w:r>
    </w:p>
    <w:p w:rsidR="0068152F" w:rsidRDefault="0068152F" w:rsidP="0068152F">
      <w:pPr>
        <w:pStyle w:val="Bezmezer"/>
        <w:rPr>
          <w:b/>
          <w:color w:val="FF0000"/>
        </w:rPr>
      </w:pPr>
      <w:r w:rsidRPr="00DF1AE7">
        <w:t>•</w:t>
      </w:r>
      <w:r>
        <w:t xml:space="preserve"> P</w:t>
      </w:r>
      <w:r w:rsidRPr="008573FE">
        <w:t xml:space="preserve">okud se následně navazuje další rádiové spojení </w:t>
      </w:r>
      <w:r w:rsidRPr="008573FE">
        <w:rPr>
          <w:b/>
          <w:color w:val="FF0000"/>
        </w:rPr>
        <w:t>do 30min</w:t>
      </w:r>
      <w:r w:rsidRPr="008573FE">
        <w:t xml:space="preserve">, </w:t>
      </w:r>
      <w:r>
        <w:t xml:space="preserve">tak se opakují </w:t>
      </w:r>
      <w:r w:rsidRPr="008573FE">
        <w:rPr>
          <w:b/>
          <w:color w:val="FF0000"/>
        </w:rPr>
        <w:t>volací znak</w:t>
      </w:r>
      <w:r>
        <w:rPr>
          <w:b/>
          <w:color w:val="FF0000"/>
        </w:rPr>
        <w:t>y</w:t>
      </w:r>
      <w:r w:rsidRPr="008573FE">
        <w:t xml:space="preserve"> už jen </w:t>
      </w:r>
      <w:r w:rsidRPr="008573FE">
        <w:rPr>
          <w:b/>
          <w:color w:val="FF0000"/>
        </w:rPr>
        <w:t>1x</w:t>
      </w:r>
    </w:p>
    <w:p w:rsidR="0068152F" w:rsidRDefault="0068152F" w:rsidP="00624DAC">
      <w:pPr>
        <w:pStyle w:val="Bezmezer"/>
      </w:pPr>
    </w:p>
    <w:p w:rsidR="00624DAC" w:rsidRPr="007A4626" w:rsidRDefault="00624DAC" w:rsidP="00624DAC">
      <w:pPr>
        <w:pStyle w:val="Bezmezer"/>
      </w:pPr>
      <w:r w:rsidRPr="00DF1AE7">
        <w:t>•</w:t>
      </w:r>
      <w:r>
        <w:t xml:space="preserve"> </w:t>
      </w:r>
      <w:r w:rsidRPr="007A4626">
        <w:t xml:space="preserve">Pokud volací znak obsahuje i číselný index jako </w:t>
      </w:r>
      <w:r w:rsidRPr="007A4626">
        <w:rPr>
          <w:b/>
          <w:color w:val="FF0000"/>
        </w:rPr>
        <w:t>např.</w:t>
      </w:r>
      <w:r w:rsidRPr="007A4626">
        <w:t xml:space="preserve"> </w:t>
      </w:r>
      <w:r w:rsidRPr="007A4626">
        <w:rPr>
          <w:b/>
          <w:color w:val="7030A0"/>
        </w:rPr>
        <w:t>SATAN 80</w:t>
      </w:r>
      <w:r w:rsidRPr="007A4626">
        <w:t xml:space="preserve"> vyslovuje se to jako </w:t>
      </w:r>
      <w:r w:rsidRPr="007A4626">
        <w:rPr>
          <w:b/>
          <w:color w:val="7030A0"/>
        </w:rPr>
        <w:t>SATAN OSM NULA</w:t>
      </w:r>
      <w:r w:rsidRPr="007A4626">
        <w:t xml:space="preserve">, </w:t>
      </w:r>
      <w:r>
        <w:br/>
      </w:r>
      <w:r>
        <w:rPr>
          <w:b/>
          <w:color w:val="FF0000"/>
        </w:rPr>
        <w:t xml:space="preserve">  </w:t>
      </w:r>
      <w:r w:rsidRPr="007A4626">
        <w:rPr>
          <w:b/>
          <w:color w:val="FF0000"/>
        </w:rPr>
        <w:t>ne</w:t>
      </w:r>
      <w:r w:rsidRPr="007A4626">
        <w:t xml:space="preserve"> </w:t>
      </w:r>
      <w:r w:rsidRPr="007A4626">
        <w:rPr>
          <w:b/>
          <w:color w:val="7030A0"/>
        </w:rPr>
        <w:t xml:space="preserve">SATAN </w:t>
      </w:r>
      <w:r w:rsidRPr="007A4626">
        <w:rPr>
          <w:b/>
          <w:color w:val="FF0000"/>
        </w:rPr>
        <w:t>OSMDESÁT</w:t>
      </w:r>
      <w:r w:rsidRPr="007A4626">
        <w:t>, stejně se postupuje u všech vysílaných čísel, jako jsou koordináty, počty</w:t>
      </w:r>
      <w:r>
        <w:t>, čas</w:t>
      </w:r>
      <w:r w:rsidRPr="007A4626">
        <w:t>…</w:t>
      </w:r>
    </w:p>
    <w:p w:rsidR="00624DAC" w:rsidRDefault="00624DAC" w:rsidP="00624DAC">
      <w:pPr>
        <w:pStyle w:val="Bezmezer"/>
      </w:pPr>
      <w:r w:rsidRPr="00DF1AE7">
        <w:t>•</w:t>
      </w:r>
      <w:r>
        <w:t xml:space="preserve"> </w:t>
      </w:r>
      <w:r w:rsidRPr="0006402C">
        <w:t xml:space="preserve">Spojení nezakončuj slovem </w:t>
      </w:r>
      <w:r w:rsidRPr="0006402C">
        <w:rPr>
          <w:b/>
          <w:color w:val="FF0000"/>
        </w:rPr>
        <w:t>KONEC</w:t>
      </w:r>
      <w:r w:rsidRPr="0006402C">
        <w:t>… v tom případě by to znamenalo, že radiostanici vypíná</w:t>
      </w:r>
      <w:r>
        <w:t>š</w:t>
      </w:r>
      <w:r w:rsidRPr="0006402C">
        <w:t xml:space="preserve"> a ne</w:t>
      </w:r>
      <w:r>
        <w:t xml:space="preserve">jsi </w:t>
      </w:r>
    </w:p>
    <w:p w:rsidR="006F1A57" w:rsidRDefault="00624DAC" w:rsidP="006F1A57">
      <w:pPr>
        <w:pStyle w:val="Bezmezer"/>
      </w:pPr>
      <w:r>
        <w:t xml:space="preserve">  v té chvíli</w:t>
      </w:r>
      <w:r w:rsidRPr="0006402C">
        <w:t xml:space="preserve"> dále na příjmu. </w:t>
      </w:r>
      <w:r>
        <w:t>V tomto případě musí být předem dohodnutý čas pro další navázání spojení.</w:t>
      </w:r>
    </w:p>
    <w:p w:rsidR="00E6458C" w:rsidRPr="006F1A57" w:rsidRDefault="006F1A57" w:rsidP="006F1A57">
      <w:pPr>
        <w:pStyle w:val="Bezmezer"/>
      </w:pPr>
      <w:r w:rsidRPr="00DF1AE7">
        <w:t>•</w:t>
      </w:r>
      <w:r>
        <w:t xml:space="preserve"> </w:t>
      </w:r>
      <w:r w:rsidR="00843FA1" w:rsidRPr="006F1A57">
        <w:t>v případě chyby</w:t>
      </w:r>
      <w:r w:rsidR="00843FA1">
        <w:t xml:space="preserve"> </w:t>
      </w:r>
      <w:r>
        <w:t xml:space="preserve">při vyvolávání </w:t>
      </w:r>
      <w:r w:rsidRPr="00843FA1">
        <w:rPr>
          <w:b/>
        </w:rPr>
        <w:t>volacího znaku</w:t>
      </w:r>
      <w:r w:rsidR="00843FA1" w:rsidRPr="006F1A57">
        <w:t>, je považováno, že radiostanici zajal nepřítel a dojde tudíž k ukončení komunikace a vypnutí rádia.</w:t>
      </w:r>
    </w:p>
    <w:p w:rsidR="002901A7" w:rsidRDefault="002901A7" w:rsidP="008548E7">
      <w:pPr>
        <w:pStyle w:val="Bezmezer"/>
      </w:pPr>
    </w:p>
    <w:p w:rsidR="006F1A57" w:rsidRPr="006F1A57" w:rsidRDefault="006F1A57" w:rsidP="006F1A57">
      <w:pPr>
        <w:pStyle w:val="Bezmezer"/>
        <w:rPr>
          <w:color w:val="FF0000"/>
        </w:rPr>
      </w:pPr>
      <w:r w:rsidRPr="006F1A57">
        <w:rPr>
          <w:b/>
          <w:color w:val="FF0000"/>
        </w:rPr>
        <w:t>KONTROLA SPOJENÍ</w:t>
      </w:r>
      <w:r w:rsidRPr="006F1A57">
        <w:rPr>
          <w:color w:val="FF0000"/>
        </w:rPr>
        <w:t xml:space="preserve"> </w:t>
      </w:r>
      <w:r w:rsidRPr="006F1A57">
        <w:rPr>
          <w:color w:val="FF0000"/>
        </w:rPr>
        <w:tab/>
      </w:r>
    </w:p>
    <w:p w:rsidR="00E6458C" w:rsidRPr="006F1A57" w:rsidRDefault="006F1A57" w:rsidP="006F1A57">
      <w:pPr>
        <w:pStyle w:val="Bezmezer"/>
      </w:pPr>
      <w:r w:rsidRPr="00DF1AE7">
        <w:t>•</w:t>
      </w:r>
      <w:r>
        <w:t xml:space="preserve"> </w:t>
      </w:r>
      <w:r w:rsidR="00843FA1" w:rsidRPr="006F1A57">
        <w:t>Užívá se, když chceme ověřit spojení po delší době anebo dochází k výpadku komunikace v průběhu spojení</w:t>
      </w:r>
    </w:p>
    <w:p w:rsidR="00E6458C" w:rsidRPr="006F1A57" w:rsidRDefault="006F1A57" w:rsidP="006F1A57">
      <w:pPr>
        <w:pStyle w:val="Bezmezer"/>
      </w:pPr>
      <w:r w:rsidRPr="00DF1AE7">
        <w:t>•</w:t>
      </w:r>
      <w:r>
        <w:t xml:space="preserve"> </w:t>
      </w:r>
      <w:r w:rsidR="00843FA1" w:rsidRPr="006F1A57">
        <w:t>V obsahu zprávy se uvede „kontrola spojení“, v obsahu u odpovědi „slyším za (číslo)“, přičemž:</w:t>
      </w:r>
    </w:p>
    <w:p w:rsidR="006F1A57" w:rsidRDefault="006F1A57" w:rsidP="008548E7">
      <w:pPr>
        <w:pStyle w:val="Bezmezer"/>
      </w:pPr>
    </w:p>
    <w:p w:rsidR="00314340" w:rsidRPr="008548E7" w:rsidRDefault="006F1A57" w:rsidP="008548E7">
      <w:pPr>
        <w:pStyle w:val="Bezmezer"/>
      </w:pPr>
      <w:r w:rsidRPr="008548E7">
        <w:rPr>
          <w:b/>
        </w:rPr>
        <w:t>STUPNICE SLYŠITELNOSTI</w:t>
      </w:r>
      <w:r w:rsidRPr="008548E7">
        <w:t xml:space="preserve"> </w:t>
      </w:r>
      <w:r w:rsidRPr="008548E7">
        <w:tab/>
      </w:r>
      <w:r w:rsidR="00624DAC">
        <w:t xml:space="preserve">za </w:t>
      </w:r>
      <w:r w:rsidR="00314340" w:rsidRPr="008548E7">
        <w:t>1</w:t>
      </w:r>
      <w:r w:rsidR="00624DAC">
        <w:t xml:space="preserve"> -</w:t>
      </w:r>
      <w:r w:rsidR="00314340" w:rsidRPr="008548E7">
        <w:t xml:space="preserve"> velmi slabá</w:t>
      </w:r>
      <w:r w:rsidR="00001E7E">
        <w:t xml:space="preserve"> (nečitelné)</w:t>
      </w:r>
    </w:p>
    <w:p w:rsidR="00314340" w:rsidRPr="008548E7" w:rsidRDefault="00314340" w:rsidP="008548E7">
      <w:pPr>
        <w:pStyle w:val="Bezmezer"/>
      </w:pPr>
      <w:r w:rsidRPr="008548E7">
        <w:tab/>
      </w:r>
      <w:r w:rsidRPr="008548E7">
        <w:tab/>
      </w:r>
      <w:r w:rsidRPr="008548E7">
        <w:tab/>
      </w:r>
      <w:r w:rsidRPr="008548E7">
        <w:tab/>
      </w:r>
      <w:r w:rsidR="00624DAC">
        <w:t xml:space="preserve">za </w:t>
      </w:r>
      <w:r w:rsidRPr="008548E7">
        <w:t>2</w:t>
      </w:r>
      <w:r w:rsidR="00624DAC">
        <w:t xml:space="preserve"> -</w:t>
      </w:r>
      <w:r w:rsidRPr="008548E7">
        <w:t xml:space="preserve"> slabá</w:t>
      </w:r>
      <w:r w:rsidR="00001E7E">
        <w:t xml:space="preserve"> (chvílemi čitelné)</w:t>
      </w:r>
    </w:p>
    <w:p w:rsidR="00314340" w:rsidRPr="008548E7" w:rsidRDefault="00314340" w:rsidP="008548E7">
      <w:pPr>
        <w:pStyle w:val="Bezmezer"/>
      </w:pPr>
      <w:r w:rsidRPr="008548E7">
        <w:tab/>
      </w:r>
      <w:r w:rsidRPr="008548E7">
        <w:tab/>
      </w:r>
      <w:r w:rsidRPr="008548E7">
        <w:tab/>
      </w:r>
      <w:r w:rsidRPr="008548E7">
        <w:tab/>
      </w:r>
      <w:r w:rsidR="00624DAC">
        <w:t xml:space="preserve">za </w:t>
      </w:r>
      <w:r w:rsidRPr="008548E7">
        <w:t xml:space="preserve">3 </w:t>
      </w:r>
      <w:r w:rsidR="00624DAC">
        <w:t>-</w:t>
      </w:r>
      <w:r w:rsidRPr="008548E7">
        <w:t xml:space="preserve"> dosti dobrá</w:t>
      </w:r>
      <w:r w:rsidR="00001E7E">
        <w:t xml:space="preserve"> (čitelné, ale s obtížemi)</w:t>
      </w:r>
    </w:p>
    <w:p w:rsidR="00314340" w:rsidRPr="008548E7" w:rsidRDefault="00314340" w:rsidP="008548E7">
      <w:pPr>
        <w:pStyle w:val="Bezmezer"/>
      </w:pPr>
      <w:r w:rsidRPr="008548E7">
        <w:tab/>
      </w:r>
      <w:r w:rsidRPr="008548E7">
        <w:tab/>
      </w:r>
      <w:r w:rsidRPr="008548E7">
        <w:tab/>
      </w:r>
      <w:r w:rsidRPr="008548E7">
        <w:tab/>
      </w:r>
      <w:r w:rsidR="00624DAC">
        <w:t xml:space="preserve">za </w:t>
      </w:r>
      <w:r w:rsidRPr="008548E7">
        <w:t xml:space="preserve">4 </w:t>
      </w:r>
      <w:r w:rsidR="00624DAC">
        <w:t>-</w:t>
      </w:r>
      <w:r w:rsidRPr="008548E7">
        <w:t xml:space="preserve"> dobrá</w:t>
      </w:r>
      <w:r w:rsidR="00001E7E">
        <w:t xml:space="preserve"> (čitelné)</w:t>
      </w:r>
    </w:p>
    <w:p w:rsidR="00314340" w:rsidRDefault="00314340" w:rsidP="008548E7">
      <w:pPr>
        <w:pStyle w:val="Bezmezer"/>
      </w:pPr>
      <w:r w:rsidRPr="008548E7">
        <w:tab/>
      </w:r>
      <w:r w:rsidRPr="008548E7">
        <w:tab/>
      </w:r>
      <w:r w:rsidRPr="008548E7">
        <w:tab/>
      </w:r>
      <w:r w:rsidRPr="008548E7">
        <w:tab/>
      </w:r>
      <w:r w:rsidR="00624DAC">
        <w:t xml:space="preserve">za </w:t>
      </w:r>
      <w:r w:rsidRPr="008548E7">
        <w:t xml:space="preserve">5 </w:t>
      </w:r>
      <w:r w:rsidR="00624DAC">
        <w:t>-</w:t>
      </w:r>
      <w:r w:rsidRPr="008548E7">
        <w:t xml:space="preserve"> velmi dobrá</w:t>
      </w:r>
      <w:r w:rsidR="00001E7E">
        <w:t xml:space="preserve"> (dokonale čitelné)</w:t>
      </w:r>
    </w:p>
    <w:p w:rsidR="0006402C" w:rsidRPr="008548E7" w:rsidRDefault="0006402C" w:rsidP="008548E7">
      <w:pPr>
        <w:pStyle w:val="Bezmezer"/>
      </w:pPr>
    </w:p>
    <w:p w:rsidR="00284483" w:rsidRPr="008548E7" w:rsidRDefault="00284483" w:rsidP="008548E7">
      <w:pPr>
        <w:pStyle w:val="Bezmezer"/>
        <w:numPr>
          <w:ilvl w:val="1"/>
          <w:numId w:val="27"/>
        </w:numPr>
        <w:rPr>
          <w:b/>
          <w:color w:val="FF0000"/>
        </w:rPr>
      </w:pPr>
      <w:bookmarkStart w:id="4" w:name="_Toc496005098"/>
      <w:bookmarkStart w:id="5" w:name="_Toc496375876"/>
      <w:bookmarkStart w:id="6" w:name="_Toc503269651"/>
      <w:bookmarkStart w:id="7" w:name="_Toc12151593"/>
      <w:r w:rsidRPr="008548E7">
        <w:rPr>
          <w:b/>
          <w:color w:val="FF0000"/>
        </w:rPr>
        <w:t>NAVÁZÁNÍ SPOJENÍ S POUŽITÍM VLASTNÍCH VOLACÍCH ZNAKŮ</w:t>
      </w:r>
      <w:bookmarkEnd w:id="4"/>
      <w:bookmarkEnd w:id="5"/>
      <w:bookmarkEnd w:id="6"/>
      <w:bookmarkEnd w:id="7"/>
      <w:r w:rsidR="005912DF" w:rsidRPr="008548E7">
        <w:rPr>
          <w:b/>
          <w:color w:val="FF0000"/>
        </w:rPr>
        <w:t xml:space="preserve"> (1 PŘÍJEMCE)</w:t>
      </w:r>
    </w:p>
    <w:p w:rsidR="00133B25" w:rsidRPr="008548E7" w:rsidRDefault="008548E7" w:rsidP="008548E7">
      <w:pPr>
        <w:pStyle w:val="Bezmezer"/>
      </w:pPr>
      <w:r>
        <w:t xml:space="preserve">Při navázání první komunikace se vyvolává </w:t>
      </w:r>
      <w:r w:rsidRPr="003518AA">
        <w:rPr>
          <w:b/>
        </w:rPr>
        <w:t>3x ZNAK VOLANÉHO</w:t>
      </w:r>
      <w:r>
        <w:t xml:space="preserve"> a poté </w:t>
      </w:r>
      <w:r w:rsidRPr="003518AA">
        <w:rPr>
          <w:b/>
        </w:rPr>
        <w:t>2X VLASTNÍ</w:t>
      </w:r>
      <w:r w:rsidR="003518AA">
        <w:t>.</w:t>
      </w:r>
      <w:r w:rsidR="00133B25" w:rsidRPr="008548E7">
        <w:t xml:space="preserve"> </w:t>
      </w:r>
      <w:r w:rsidR="003518AA">
        <w:t xml:space="preserve">Poté během hovoru již jen 1x. </w:t>
      </w:r>
      <w:r w:rsidR="00133B25" w:rsidRPr="008548E7">
        <w:t>Rádiové stanice v síti odpovídají ve stejném pořadí, v jakém byly volány.</w:t>
      </w:r>
    </w:p>
    <w:p w:rsidR="00133B25" w:rsidRPr="00133B25" w:rsidRDefault="00133B25" w:rsidP="00133B25">
      <w:pPr>
        <w:pStyle w:val="Bezmezer"/>
        <w:rPr>
          <w:rFonts w:cs="Arial"/>
          <w:b/>
          <w:color w:val="FF0000"/>
          <w:sz w:val="24"/>
          <w:szCs w:val="24"/>
        </w:rPr>
      </w:pPr>
    </w:p>
    <w:tbl>
      <w:tblPr>
        <w:tblW w:w="0" w:type="auto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2"/>
        <w:gridCol w:w="4581"/>
      </w:tblGrid>
      <w:tr w:rsidR="00284483" w:rsidRPr="00133B25" w:rsidTr="008573FE">
        <w:trPr>
          <w:cantSplit/>
          <w:trHeight w:val="323"/>
          <w:tblHeader/>
        </w:trPr>
        <w:tc>
          <w:tcPr>
            <w:tcW w:w="3832" w:type="dxa"/>
            <w:vAlign w:val="center"/>
          </w:tcPr>
          <w:p w:rsidR="00284483" w:rsidRPr="00133B25" w:rsidRDefault="00284483" w:rsidP="00177449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4581" w:type="dxa"/>
            <w:vAlign w:val="center"/>
          </w:tcPr>
          <w:p w:rsidR="00284483" w:rsidRPr="00133B25" w:rsidRDefault="00284483" w:rsidP="00D63312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284483" w:rsidRPr="00133B25" w:rsidTr="008573FE">
        <w:trPr>
          <w:cantSplit/>
        </w:trPr>
        <w:tc>
          <w:tcPr>
            <w:tcW w:w="3832" w:type="dxa"/>
            <w:vAlign w:val="center"/>
          </w:tcPr>
          <w:p w:rsidR="00284483" w:rsidRPr="00133B25" w:rsidRDefault="00284483" w:rsidP="00D63312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rPr>
                <w:color w:val="FF0000"/>
              </w:rPr>
              <w:t xml:space="preserve"> </w:t>
            </w:r>
            <w:r w:rsidRPr="00133B25">
              <w:rPr>
                <w:b/>
              </w:rPr>
              <w:t>RO</w:t>
            </w:r>
            <w:r w:rsidR="00D63312">
              <w:rPr>
                <w:b/>
              </w:rPr>
              <w:t>J</w:t>
            </w:r>
            <w:r w:rsidRPr="00133B25">
              <w:rPr>
                <w:b/>
              </w:rPr>
              <w:t xml:space="preserve"> 06</w:t>
            </w:r>
            <w:r w:rsidRPr="00133B25">
              <w:t xml:space="preserve">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</w:t>
            </w:r>
            <w:r w:rsidRPr="00133B25">
              <w:br/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rPr>
                <w:color w:val="7030A0"/>
              </w:rPr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>, PŘÍJEM</w:t>
            </w:r>
          </w:p>
        </w:tc>
        <w:tc>
          <w:tcPr>
            <w:tcW w:w="4581" w:type="dxa"/>
            <w:vAlign w:val="center"/>
          </w:tcPr>
          <w:p w:rsidR="00284483" w:rsidRPr="00133B25" w:rsidRDefault="00284483" w:rsidP="008C2C40">
            <w:pPr>
              <w:pStyle w:val="Bezmezer"/>
            </w:pPr>
          </w:p>
        </w:tc>
      </w:tr>
      <w:tr w:rsidR="00284483" w:rsidRPr="00133B25" w:rsidTr="008573FE">
        <w:trPr>
          <w:cantSplit/>
        </w:trPr>
        <w:tc>
          <w:tcPr>
            <w:tcW w:w="3832" w:type="dxa"/>
            <w:vAlign w:val="center"/>
          </w:tcPr>
          <w:p w:rsidR="00284483" w:rsidRPr="00133B25" w:rsidRDefault="00284483" w:rsidP="008C2C40">
            <w:pPr>
              <w:pStyle w:val="Bezmezer"/>
            </w:pPr>
          </w:p>
        </w:tc>
        <w:tc>
          <w:tcPr>
            <w:tcW w:w="4581" w:type="dxa"/>
            <w:vAlign w:val="center"/>
          </w:tcPr>
          <w:p w:rsidR="00284483" w:rsidRPr="00133B25" w:rsidRDefault="00284483" w:rsidP="00D63312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 xml:space="preserve">, </w:t>
            </w:r>
            <w:r w:rsidRPr="00133B25">
              <w:br/>
              <w:t xml:space="preserve">ZDE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 PŘÍJEM</w:t>
            </w:r>
          </w:p>
        </w:tc>
      </w:tr>
      <w:tr w:rsidR="00284483" w:rsidRPr="00133B25" w:rsidTr="008573FE">
        <w:trPr>
          <w:cantSplit/>
        </w:trPr>
        <w:tc>
          <w:tcPr>
            <w:tcW w:w="3832" w:type="dxa"/>
            <w:vAlign w:val="center"/>
          </w:tcPr>
          <w:p w:rsidR="00284483" w:rsidRPr="00133B25" w:rsidRDefault="006F3245" w:rsidP="00D63312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>
              <w:t xml:space="preserve">, </w:t>
            </w:r>
            <w:r w:rsidRPr="00133B25">
              <w:t>ZDE</w:t>
            </w:r>
            <w:r w:rsidRPr="00133B25">
              <w:rPr>
                <w:b/>
                <w:color w:val="7030A0"/>
              </w:rPr>
              <w:t xml:space="preserve"> SATAN 80</w:t>
            </w:r>
            <w:r w:rsidR="008856AA">
              <w:rPr>
                <w:b/>
                <w:color w:val="7030A0"/>
              </w:rPr>
              <w:br/>
            </w:r>
            <w:r w:rsidR="00284483" w:rsidRPr="00133B25">
              <w:t>ROZUMÍM PŘÍJEM</w:t>
            </w:r>
          </w:p>
        </w:tc>
        <w:tc>
          <w:tcPr>
            <w:tcW w:w="4581" w:type="dxa"/>
            <w:vAlign w:val="center"/>
          </w:tcPr>
          <w:p w:rsidR="00284483" w:rsidRPr="00133B25" w:rsidRDefault="00284483" w:rsidP="00284483">
            <w:pPr>
              <w:pStyle w:val="Bezmezer"/>
            </w:pPr>
          </w:p>
        </w:tc>
      </w:tr>
    </w:tbl>
    <w:p w:rsidR="00284483" w:rsidRPr="00133B25" w:rsidRDefault="00284483" w:rsidP="003D110D">
      <w:pPr>
        <w:pStyle w:val="Bezmezer"/>
      </w:pPr>
    </w:p>
    <w:p w:rsidR="00F21150" w:rsidRPr="008573FE" w:rsidRDefault="00F21150" w:rsidP="008573FE">
      <w:pPr>
        <w:pStyle w:val="Bezmezer"/>
        <w:rPr>
          <w:b/>
          <w:color w:val="FF0000"/>
        </w:rPr>
      </w:pPr>
      <w:r w:rsidRPr="008573FE">
        <w:rPr>
          <w:b/>
          <w:color w:val="FF0000"/>
        </w:rPr>
        <w:t xml:space="preserve">PŘÍKLAD: </w:t>
      </w:r>
    </w:p>
    <w:p w:rsidR="003D110D" w:rsidRPr="00133B25" w:rsidRDefault="003D110D" w:rsidP="008573FE">
      <w:pPr>
        <w:pStyle w:val="Bezmezer"/>
        <w:ind w:firstLine="708"/>
      </w:pPr>
      <w:proofErr w:type="gramStart"/>
      <w:r w:rsidRPr="003518AA">
        <w:rPr>
          <w:b/>
        </w:rPr>
        <w:t>1.družstvo</w:t>
      </w:r>
      <w:proofErr w:type="gramEnd"/>
      <w:r w:rsidRPr="00133B25">
        <w:t xml:space="preserve"> (SATAN 80) chce navázat spojení s</w:t>
      </w:r>
      <w:r w:rsidR="003518AA">
        <w:t> </w:t>
      </w:r>
      <w:r w:rsidR="003518AA" w:rsidRPr="003518AA">
        <w:rPr>
          <w:b/>
        </w:rPr>
        <w:t>2.družstvem</w:t>
      </w:r>
      <w:r w:rsidRPr="00133B25">
        <w:t xml:space="preserve"> (ROCK 06). </w:t>
      </w:r>
    </w:p>
    <w:p w:rsidR="003D110D" w:rsidRPr="00133B25" w:rsidRDefault="003D110D" w:rsidP="003518AA">
      <w:pPr>
        <w:pStyle w:val="Bezmezer"/>
        <w:ind w:firstLine="708"/>
      </w:pPr>
      <w:proofErr w:type="gramStart"/>
      <w:r w:rsidRPr="003518AA">
        <w:rPr>
          <w:b/>
        </w:rPr>
        <w:t>Radista 1.druž</w:t>
      </w:r>
      <w:proofErr w:type="gramEnd"/>
      <w:r w:rsidR="003518AA">
        <w:rPr>
          <w:b/>
        </w:rPr>
        <w:t>.</w:t>
      </w:r>
      <w:r w:rsidRPr="00133B25">
        <w:t xml:space="preserve"> začne: </w:t>
      </w:r>
      <w:r w:rsidRPr="00133B25">
        <w:rPr>
          <w:b/>
          <w:color w:val="7030A0"/>
        </w:rPr>
        <w:t>RO</w:t>
      </w:r>
      <w:r w:rsidR="00D63312">
        <w:rPr>
          <w:b/>
          <w:color w:val="7030A0"/>
        </w:rPr>
        <w:t>J</w:t>
      </w:r>
      <w:r w:rsidRPr="00133B25">
        <w:rPr>
          <w:b/>
          <w:color w:val="7030A0"/>
        </w:rPr>
        <w:t xml:space="preserve"> 06, RO</w:t>
      </w:r>
      <w:r w:rsidR="00D63312">
        <w:rPr>
          <w:b/>
          <w:color w:val="7030A0"/>
        </w:rPr>
        <w:t>J</w:t>
      </w:r>
      <w:r w:rsidRPr="00133B25">
        <w:rPr>
          <w:b/>
          <w:color w:val="7030A0"/>
        </w:rPr>
        <w:t xml:space="preserve"> 06, RO</w:t>
      </w:r>
      <w:r w:rsidR="00D63312">
        <w:rPr>
          <w:b/>
          <w:color w:val="7030A0"/>
        </w:rPr>
        <w:t>J</w:t>
      </w:r>
      <w:r w:rsidRPr="00133B25">
        <w:rPr>
          <w:b/>
          <w:color w:val="7030A0"/>
        </w:rPr>
        <w:t xml:space="preserve"> 06</w:t>
      </w:r>
      <w:r w:rsidR="00177449" w:rsidRPr="00133B25">
        <w:rPr>
          <w:b/>
          <w:color w:val="7030A0"/>
        </w:rPr>
        <w:t>,</w:t>
      </w:r>
      <w:r w:rsidRPr="00133B25">
        <w:rPr>
          <w:b/>
          <w:color w:val="7030A0"/>
        </w:rPr>
        <w:t xml:space="preserve"> </w:t>
      </w:r>
      <w:r w:rsidRPr="003518AA">
        <w:rPr>
          <w:color w:val="7030A0"/>
        </w:rPr>
        <w:t>ZDE</w:t>
      </w:r>
      <w:r w:rsidRPr="00133B25">
        <w:rPr>
          <w:b/>
          <w:color w:val="7030A0"/>
        </w:rPr>
        <w:t xml:space="preserve"> SATAN 80, SATAN 80</w:t>
      </w:r>
      <w:r w:rsidR="00177449" w:rsidRPr="00133B25">
        <w:rPr>
          <w:b/>
          <w:color w:val="7030A0"/>
        </w:rPr>
        <w:t>,</w:t>
      </w:r>
      <w:r w:rsidRPr="00133B25">
        <w:rPr>
          <w:b/>
          <w:color w:val="7030A0"/>
        </w:rPr>
        <w:t xml:space="preserve"> </w:t>
      </w:r>
      <w:r w:rsidRPr="003518AA">
        <w:rPr>
          <w:color w:val="7030A0"/>
        </w:rPr>
        <w:t>PŘÍJEM</w:t>
      </w:r>
    </w:p>
    <w:p w:rsidR="00F21150" w:rsidRPr="003518AA" w:rsidRDefault="003D110D" w:rsidP="003518AA">
      <w:pPr>
        <w:pStyle w:val="Bezmezer"/>
        <w:ind w:firstLine="708"/>
      </w:pPr>
      <w:proofErr w:type="gramStart"/>
      <w:r w:rsidRPr="003518AA">
        <w:rPr>
          <w:b/>
        </w:rPr>
        <w:t xml:space="preserve">Radista </w:t>
      </w:r>
      <w:r w:rsidR="003518AA" w:rsidRPr="003518AA">
        <w:rPr>
          <w:b/>
        </w:rPr>
        <w:t>2.druž</w:t>
      </w:r>
      <w:proofErr w:type="gramEnd"/>
      <w:r w:rsidR="003518AA">
        <w:rPr>
          <w:b/>
        </w:rPr>
        <w:t>.</w:t>
      </w:r>
      <w:r w:rsidRPr="003518AA">
        <w:rPr>
          <w:b/>
        </w:rPr>
        <w:t xml:space="preserve"> </w:t>
      </w:r>
      <w:r w:rsidRPr="00133B25">
        <w:t xml:space="preserve">odpoví: </w:t>
      </w:r>
      <w:r w:rsidR="00F21150" w:rsidRPr="00133B25">
        <w:rPr>
          <w:b/>
          <w:color w:val="0070C0"/>
        </w:rPr>
        <w:t>SATAN 80</w:t>
      </w:r>
      <w:r w:rsidRPr="00133B25">
        <w:rPr>
          <w:color w:val="0070C0"/>
        </w:rPr>
        <w:t>,</w:t>
      </w:r>
      <w:r w:rsidR="00F21150" w:rsidRPr="00133B25">
        <w:rPr>
          <w:color w:val="0070C0"/>
        </w:rPr>
        <w:t xml:space="preserve"> </w:t>
      </w:r>
      <w:r w:rsidR="00F21150" w:rsidRPr="00133B25">
        <w:rPr>
          <w:b/>
          <w:color w:val="0070C0"/>
        </w:rPr>
        <w:t>SATAN 80</w:t>
      </w:r>
      <w:r w:rsidR="003518AA" w:rsidRPr="003518AA">
        <w:rPr>
          <w:color w:val="0070C0"/>
        </w:rPr>
        <w:t>,</w:t>
      </w:r>
      <w:r w:rsidR="00F21150" w:rsidRPr="00133B25">
        <w:rPr>
          <w:b/>
          <w:color w:val="0070C0"/>
        </w:rPr>
        <w:t xml:space="preserve"> </w:t>
      </w:r>
      <w:r w:rsidR="00F21150" w:rsidRPr="003518AA">
        <w:rPr>
          <w:color w:val="0070C0"/>
        </w:rPr>
        <w:t>ZDE</w:t>
      </w:r>
      <w:r w:rsidR="00F21150" w:rsidRPr="00133B25">
        <w:rPr>
          <w:b/>
          <w:color w:val="0070C0"/>
        </w:rPr>
        <w:t xml:space="preserve"> RO</w:t>
      </w:r>
      <w:r w:rsidR="00D63312">
        <w:rPr>
          <w:b/>
          <w:color w:val="0070C0"/>
        </w:rPr>
        <w:t>J</w:t>
      </w:r>
      <w:r w:rsidR="00F21150" w:rsidRPr="00133B25">
        <w:rPr>
          <w:b/>
          <w:color w:val="0070C0"/>
        </w:rPr>
        <w:t xml:space="preserve"> 06</w:t>
      </w:r>
      <w:r w:rsidR="003518AA" w:rsidRPr="003518AA">
        <w:rPr>
          <w:color w:val="0070C0"/>
        </w:rPr>
        <w:t>,</w:t>
      </w:r>
      <w:r w:rsidR="00F21150" w:rsidRPr="003518AA">
        <w:rPr>
          <w:color w:val="0070C0"/>
        </w:rPr>
        <w:t xml:space="preserve"> PŘÍJEM</w:t>
      </w:r>
    </w:p>
    <w:p w:rsidR="008856AA" w:rsidRDefault="00F21150" w:rsidP="003518AA">
      <w:pPr>
        <w:pStyle w:val="Bezmezer"/>
        <w:ind w:firstLine="708"/>
      </w:pPr>
      <w:proofErr w:type="gramStart"/>
      <w:r w:rsidRPr="003518AA">
        <w:rPr>
          <w:b/>
        </w:rPr>
        <w:t>R</w:t>
      </w:r>
      <w:r w:rsidR="003D110D" w:rsidRPr="003518AA">
        <w:rPr>
          <w:b/>
        </w:rPr>
        <w:t>adista 1.druž</w:t>
      </w:r>
      <w:proofErr w:type="gramEnd"/>
      <w:r w:rsidR="003518AA">
        <w:rPr>
          <w:b/>
        </w:rPr>
        <w:t>.</w:t>
      </w:r>
      <w:r w:rsidR="003D110D" w:rsidRPr="00133B25">
        <w:t xml:space="preserve"> po potvrzení že </w:t>
      </w:r>
      <w:r w:rsidR="006F3245" w:rsidRPr="006F3245">
        <w:rPr>
          <w:b/>
        </w:rPr>
        <w:t>2.</w:t>
      </w:r>
      <w:r w:rsidR="003518AA" w:rsidRPr="006F3245">
        <w:rPr>
          <w:b/>
        </w:rPr>
        <w:t>druž</w:t>
      </w:r>
      <w:r w:rsidR="003518AA">
        <w:t xml:space="preserve">. </w:t>
      </w:r>
      <w:r w:rsidR="003D110D" w:rsidRPr="00133B25">
        <w:t xml:space="preserve">je na příjmu ukončuje spojení </w:t>
      </w:r>
    </w:p>
    <w:p w:rsidR="003D110D" w:rsidRPr="00133B25" w:rsidRDefault="008856AA" w:rsidP="008856AA">
      <w:pPr>
        <w:pStyle w:val="Bezmezer"/>
        <w:ind w:left="1416" w:firstLine="708"/>
        <w:rPr>
          <w:b/>
          <w:color w:val="7030A0"/>
        </w:rPr>
      </w:pPr>
      <w:r>
        <w:t xml:space="preserve"> </w:t>
      </w:r>
      <w:r w:rsidR="006F3245">
        <w:rPr>
          <w:b/>
          <w:color w:val="7030A0"/>
        </w:rPr>
        <w:t>RO</w:t>
      </w:r>
      <w:r w:rsidR="00D63312">
        <w:rPr>
          <w:b/>
          <w:color w:val="7030A0"/>
        </w:rPr>
        <w:t>J</w:t>
      </w:r>
      <w:r w:rsidR="006F3245">
        <w:rPr>
          <w:b/>
          <w:color w:val="7030A0"/>
        </w:rPr>
        <w:t xml:space="preserve"> 06</w:t>
      </w:r>
      <w:r w:rsidR="00177449" w:rsidRPr="00133B25">
        <w:rPr>
          <w:b/>
          <w:color w:val="7030A0"/>
        </w:rPr>
        <w:t>,</w:t>
      </w:r>
      <w:r>
        <w:t xml:space="preserve"> </w:t>
      </w:r>
      <w:r w:rsidRPr="00133B25">
        <w:t>ZDE</w:t>
      </w:r>
      <w:r w:rsidRPr="00133B25">
        <w:rPr>
          <w:b/>
          <w:color w:val="7030A0"/>
        </w:rPr>
        <w:t xml:space="preserve"> SATAN 80</w:t>
      </w:r>
      <w:r>
        <w:rPr>
          <w:b/>
          <w:color w:val="7030A0"/>
        </w:rPr>
        <w:t>,</w:t>
      </w:r>
      <w:r w:rsidR="00F21150" w:rsidRPr="00133B25">
        <w:rPr>
          <w:b/>
          <w:color w:val="7030A0"/>
        </w:rPr>
        <w:t xml:space="preserve"> </w:t>
      </w:r>
      <w:r w:rsidR="00F21150" w:rsidRPr="006F3245">
        <w:rPr>
          <w:color w:val="7030A0"/>
        </w:rPr>
        <w:t>ROZUMÍM</w:t>
      </w:r>
      <w:r w:rsidR="003518AA" w:rsidRPr="006F3245">
        <w:rPr>
          <w:color w:val="7030A0"/>
        </w:rPr>
        <w:t xml:space="preserve"> PŘÍJEM</w:t>
      </w:r>
    </w:p>
    <w:p w:rsidR="005C1E2F" w:rsidRPr="00133B25" w:rsidRDefault="005C1E2F" w:rsidP="00F21150">
      <w:pPr>
        <w:pStyle w:val="Bezmezer"/>
        <w:ind w:left="708" w:firstLine="708"/>
        <w:rPr>
          <w:b/>
        </w:rPr>
      </w:pPr>
    </w:p>
    <w:p w:rsidR="0006402C" w:rsidRPr="0006402C" w:rsidRDefault="0006402C" w:rsidP="0006402C">
      <w:pPr>
        <w:pStyle w:val="Bezmezer"/>
        <w:rPr>
          <w:b/>
        </w:rPr>
      </w:pPr>
      <w:r w:rsidRPr="0006402C">
        <w:rPr>
          <w:b/>
        </w:rPr>
        <w:t xml:space="preserve">SPOJENÍ NEZAKONČUJ SLOVEM </w:t>
      </w:r>
      <w:r w:rsidRPr="0006402C">
        <w:rPr>
          <w:b/>
          <w:color w:val="FF0000"/>
        </w:rPr>
        <w:t>KONEC</w:t>
      </w:r>
      <w:r w:rsidRPr="0006402C">
        <w:rPr>
          <w:b/>
        </w:rPr>
        <w:t>… V TOM PŘÍPADĚ BY TO ZNAMENALO, ŽE RADIOSTANICI VYPÍNÁŠ A NEJSI V TÉ CHVÍLI DÁLE NA PŘÍJMU. V TOMTO PŘÍPADĚ MUSÍ BÝT PŘEDEM DOHODNUTÝ ČAS PRO DALŠÍ NAVÁZÁNÍ SPOJENÍ.</w:t>
      </w:r>
    </w:p>
    <w:p w:rsidR="00147B8F" w:rsidRPr="00133B25" w:rsidRDefault="00147B8F" w:rsidP="00284483">
      <w:pPr>
        <w:pStyle w:val="Bezmezer"/>
        <w:ind w:left="1416"/>
        <w:rPr>
          <w:rFonts w:cs="Arial"/>
          <w:sz w:val="24"/>
          <w:szCs w:val="24"/>
        </w:rPr>
      </w:pPr>
    </w:p>
    <w:p w:rsidR="008573FE" w:rsidRDefault="008573FE" w:rsidP="008573FE">
      <w:pPr>
        <w:pStyle w:val="Bezmezer"/>
        <w:rPr>
          <w:b/>
          <w:color w:val="FF0000"/>
        </w:rPr>
      </w:pPr>
      <w:r w:rsidRPr="008573FE">
        <w:t xml:space="preserve">- pokud je mezi jednotlivou konverzací </w:t>
      </w:r>
      <w:r>
        <w:t xml:space="preserve">pauza </w:t>
      </w:r>
      <w:r w:rsidRPr="008573FE">
        <w:rPr>
          <w:b/>
          <w:color w:val="FF0000"/>
        </w:rPr>
        <w:t>delší jak 30min</w:t>
      </w:r>
      <w:r w:rsidRPr="008573FE">
        <w:t xml:space="preserve">, tak se opět začíná </w:t>
      </w:r>
      <w:r w:rsidRPr="008573FE">
        <w:rPr>
          <w:b/>
          <w:color w:val="FF0000"/>
        </w:rPr>
        <w:t>3x volaný</w:t>
      </w:r>
      <w:r w:rsidRPr="008573FE">
        <w:t xml:space="preserve">, </w:t>
      </w:r>
      <w:r w:rsidRPr="008573FE">
        <w:rPr>
          <w:b/>
          <w:color w:val="FF0000"/>
        </w:rPr>
        <w:t>2x volající</w:t>
      </w:r>
    </w:p>
    <w:p w:rsidR="008573FE" w:rsidRDefault="008573FE" w:rsidP="008573FE">
      <w:pPr>
        <w:pStyle w:val="Bezmezer"/>
        <w:rPr>
          <w:b/>
          <w:color w:val="FF0000"/>
        </w:rPr>
      </w:pPr>
      <w:r w:rsidRPr="008573FE">
        <w:t xml:space="preserve">- pokud se následně navazuje další rádiové spojení </w:t>
      </w:r>
      <w:r w:rsidRPr="008573FE">
        <w:rPr>
          <w:b/>
          <w:color w:val="FF0000"/>
        </w:rPr>
        <w:t>do 30min</w:t>
      </w:r>
      <w:r w:rsidRPr="008573FE">
        <w:t xml:space="preserve">, </w:t>
      </w:r>
      <w:r>
        <w:t xml:space="preserve">tak se opakuje </w:t>
      </w:r>
      <w:r w:rsidRPr="008573FE">
        <w:rPr>
          <w:b/>
          <w:color w:val="FF0000"/>
        </w:rPr>
        <w:t>volací znak</w:t>
      </w:r>
      <w:r w:rsidRPr="008573FE">
        <w:t xml:space="preserve"> už jen </w:t>
      </w:r>
      <w:r w:rsidRPr="008573FE">
        <w:rPr>
          <w:b/>
          <w:color w:val="FF0000"/>
        </w:rPr>
        <w:t>1x</w:t>
      </w:r>
    </w:p>
    <w:p w:rsidR="008856AA" w:rsidRDefault="008856AA" w:rsidP="008856AA">
      <w:pPr>
        <w:pStyle w:val="Bezmezer"/>
        <w:rPr>
          <w:b/>
          <w:color w:val="FF0000"/>
        </w:rPr>
      </w:pPr>
    </w:p>
    <w:p w:rsidR="00284483" w:rsidRPr="008856AA" w:rsidRDefault="008856AA" w:rsidP="008856AA">
      <w:pPr>
        <w:pStyle w:val="Bezmezer"/>
        <w:rPr>
          <w:b/>
          <w:color w:val="FF0000"/>
        </w:rPr>
      </w:pPr>
      <w:r>
        <w:rPr>
          <w:b/>
          <w:color w:val="FF0000"/>
        </w:rPr>
        <w:t>1.1A. N</w:t>
      </w:r>
      <w:r w:rsidRPr="008856AA">
        <w:rPr>
          <w:b/>
          <w:color w:val="FF0000"/>
        </w:rPr>
        <w:t xml:space="preserve">AVÁZÁNÍ SPOJENÍ </w:t>
      </w:r>
      <w:r>
        <w:rPr>
          <w:b/>
          <w:color w:val="FF0000"/>
        </w:rPr>
        <w:t xml:space="preserve">DO 30MIN </w:t>
      </w:r>
      <w:r w:rsidRPr="008856AA">
        <w:rPr>
          <w:b/>
          <w:color w:val="FF0000"/>
        </w:rPr>
        <w:t>(1 PŘÍJEMCE)</w:t>
      </w:r>
    </w:p>
    <w:tbl>
      <w:tblPr>
        <w:tblW w:w="0" w:type="auto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65"/>
        <w:gridCol w:w="3948"/>
      </w:tblGrid>
      <w:tr w:rsidR="00284483" w:rsidRPr="00133B25" w:rsidTr="006F3245">
        <w:trPr>
          <w:cantSplit/>
          <w:trHeight w:val="323"/>
          <w:tblHeader/>
        </w:trPr>
        <w:tc>
          <w:tcPr>
            <w:tcW w:w="4465" w:type="dxa"/>
            <w:vAlign w:val="center"/>
          </w:tcPr>
          <w:p w:rsidR="00284483" w:rsidRPr="00133B25" w:rsidRDefault="00284483" w:rsidP="008573FE">
            <w:pPr>
              <w:pStyle w:val="Bezmezer"/>
              <w:rPr>
                <w:b/>
                <w:sz w:val="24"/>
                <w:szCs w:val="24"/>
              </w:rPr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3948" w:type="dxa"/>
            <w:vAlign w:val="center"/>
          </w:tcPr>
          <w:p w:rsidR="00284483" w:rsidRPr="00133B25" w:rsidRDefault="00284483" w:rsidP="00D63312">
            <w:pPr>
              <w:pStyle w:val="Bezmezer"/>
              <w:rPr>
                <w:b/>
                <w:sz w:val="24"/>
                <w:szCs w:val="24"/>
              </w:rPr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284483" w:rsidRPr="00133B25" w:rsidTr="006F3245">
        <w:trPr>
          <w:cantSplit/>
        </w:trPr>
        <w:tc>
          <w:tcPr>
            <w:tcW w:w="4465" w:type="dxa"/>
            <w:vAlign w:val="center"/>
          </w:tcPr>
          <w:p w:rsidR="00284483" w:rsidRPr="00133B25" w:rsidRDefault="00284483" w:rsidP="00D63312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>, PŘÍJEM</w:t>
            </w:r>
          </w:p>
        </w:tc>
        <w:tc>
          <w:tcPr>
            <w:tcW w:w="3948" w:type="dxa"/>
            <w:vAlign w:val="center"/>
          </w:tcPr>
          <w:p w:rsidR="00284483" w:rsidRPr="00133B25" w:rsidRDefault="00284483" w:rsidP="008573FE">
            <w:pPr>
              <w:pStyle w:val="Bezmezer"/>
            </w:pPr>
          </w:p>
        </w:tc>
      </w:tr>
      <w:tr w:rsidR="00284483" w:rsidRPr="00133B25" w:rsidTr="006F3245">
        <w:trPr>
          <w:cantSplit/>
        </w:trPr>
        <w:tc>
          <w:tcPr>
            <w:tcW w:w="4465" w:type="dxa"/>
            <w:vAlign w:val="center"/>
          </w:tcPr>
          <w:p w:rsidR="00284483" w:rsidRPr="00133B25" w:rsidRDefault="00284483" w:rsidP="008573FE">
            <w:pPr>
              <w:pStyle w:val="Bezmezer"/>
            </w:pPr>
          </w:p>
        </w:tc>
        <w:tc>
          <w:tcPr>
            <w:tcW w:w="3948" w:type="dxa"/>
            <w:vAlign w:val="center"/>
          </w:tcPr>
          <w:p w:rsidR="00284483" w:rsidRPr="00133B25" w:rsidRDefault="00284483" w:rsidP="00D63312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ZDE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 PŘÍJEM</w:t>
            </w:r>
          </w:p>
        </w:tc>
      </w:tr>
      <w:tr w:rsidR="00284483" w:rsidRPr="00133B25" w:rsidTr="006F3245">
        <w:trPr>
          <w:cantSplit/>
        </w:trPr>
        <w:tc>
          <w:tcPr>
            <w:tcW w:w="4465" w:type="dxa"/>
            <w:vAlign w:val="center"/>
          </w:tcPr>
          <w:p w:rsidR="00284483" w:rsidRPr="00133B25" w:rsidRDefault="006F3245" w:rsidP="00D63312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="00284483" w:rsidRPr="00133B25">
              <w:t>, ROZUMÍM, PŘÍJEM</w:t>
            </w:r>
          </w:p>
        </w:tc>
        <w:tc>
          <w:tcPr>
            <w:tcW w:w="3948" w:type="dxa"/>
            <w:vAlign w:val="center"/>
          </w:tcPr>
          <w:p w:rsidR="00284483" w:rsidRPr="00133B25" w:rsidRDefault="00284483" w:rsidP="008573FE">
            <w:pPr>
              <w:pStyle w:val="Bezmezer"/>
            </w:pPr>
          </w:p>
        </w:tc>
      </w:tr>
    </w:tbl>
    <w:p w:rsidR="00284483" w:rsidRPr="00133B25" w:rsidRDefault="00284483" w:rsidP="00284483">
      <w:pPr>
        <w:pStyle w:val="Bezmezer"/>
        <w:ind w:left="1416"/>
        <w:rPr>
          <w:rFonts w:cs="Arial"/>
          <w:sz w:val="24"/>
          <w:szCs w:val="24"/>
        </w:rPr>
      </w:pPr>
    </w:p>
    <w:p w:rsidR="00147B8F" w:rsidRPr="008573FE" w:rsidRDefault="00147B8F" w:rsidP="008573FE">
      <w:pPr>
        <w:pStyle w:val="Bezmezer"/>
      </w:pPr>
    </w:p>
    <w:p w:rsidR="008C2C40" w:rsidRDefault="008C2C40" w:rsidP="008573FE">
      <w:pPr>
        <w:pStyle w:val="Bezmezer"/>
        <w:numPr>
          <w:ilvl w:val="1"/>
          <w:numId w:val="27"/>
        </w:numPr>
        <w:rPr>
          <w:b/>
          <w:color w:val="FF0000"/>
        </w:rPr>
      </w:pPr>
      <w:bookmarkStart w:id="8" w:name="_Toc496005099"/>
      <w:bookmarkStart w:id="9" w:name="_Toc496375877"/>
      <w:bookmarkStart w:id="10" w:name="_Toc503269652"/>
      <w:bookmarkStart w:id="11" w:name="_Toc12151594"/>
      <w:r w:rsidRPr="008573FE">
        <w:rPr>
          <w:b/>
          <w:color w:val="FF0000"/>
        </w:rPr>
        <w:t>NAVÁZÁNÍ SPOJENÍ S POUŽITÍM VLASTNÍCH VOLACÍCH ZNAKŮ</w:t>
      </w:r>
      <w:bookmarkEnd w:id="8"/>
      <w:bookmarkEnd w:id="9"/>
      <w:bookmarkEnd w:id="10"/>
      <w:bookmarkEnd w:id="11"/>
      <w:r w:rsidR="005912DF" w:rsidRPr="008573FE">
        <w:rPr>
          <w:b/>
          <w:color w:val="FF0000"/>
        </w:rPr>
        <w:t xml:space="preserve"> (VÍCE PŘÍJEMCŮ)</w:t>
      </w:r>
    </w:p>
    <w:p w:rsidR="008573FE" w:rsidRPr="008573FE" w:rsidRDefault="008573FE" w:rsidP="008573FE">
      <w:pPr>
        <w:pStyle w:val="Bezmezer"/>
        <w:ind w:left="360"/>
        <w:rPr>
          <w:b/>
          <w:color w:val="FF0000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24"/>
        <w:gridCol w:w="2565"/>
        <w:gridCol w:w="2887"/>
      </w:tblGrid>
      <w:tr w:rsidR="008C2C40" w:rsidRPr="00133B25" w:rsidTr="006F3245">
        <w:trPr>
          <w:cantSplit/>
          <w:tblHeader/>
          <w:jc w:val="center"/>
        </w:trPr>
        <w:tc>
          <w:tcPr>
            <w:tcW w:w="2924" w:type="dxa"/>
            <w:vAlign w:val="center"/>
          </w:tcPr>
          <w:p w:rsidR="008C2C40" w:rsidRPr="00133B25" w:rsidRDefault="008C2C40" w:rsidP="00177449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2565" w:type="dxa"/>
            <w:vAlign w:val="center"/>
          </w:tcPr>
          <w:p w:rsidR="008C2C40" w:rsidRPr="00133B25" w:rsidRDefault="008C2C40" w:rsidP="008C2C40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ROCK 01</w:t>
            </w:r>
          </w:p>
        </w:tc>
        <w:tc>
          <w:tcPr>
            <w:tcW w:w="2887" w:type="dxa"/>
            <w:vAlign w:val="center"/>
          </w:tcPr>
          <w:p w:rsidR="008C2C40" w:rsidRPr="00133B25" w:rsidRDefault="008C2C40" w:rsidP="00D63312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8C2C40" w:rsidRPr="00133B25" w:rsidTr="006F3245">
        <w:trPr>
          <w:cantSplit/>
          <w:jc w:val="center"/>
        </w:trPr>
        <w:tc>
          <w:tcPr>
            <w:tcW w:w="2924" w:type="dxa"/>
            <w:vAlign w:val="center"/>
          </w:tcPr>
          <w:p w:rsidR="008C2C40" w:rsidRPr="00133B25" w:rsidRDefault="008C2C40" w:rsidP="00D63312">
            <w:pPr>
              <w:pStyle w:val="Bezmezer"/>
            </w:pPr>
            <w:r w:rsidRPr="00133B25">
              <w:rPr>
                <w:b/>
                <w:color w:val="4F6228" w:themeColor="accent3" w:themeShade="80"/>
              </w:rPr>
              <w:t>ROCK 01</w:t>
            </w:r>
            <w:r w:rsidRPr="00133B25">
              <w:rPr>
                <w:color w:val="4F6228" w:themeColor="accent3" w:themeShade="80"/>
              </w:rPr>
              <w:t xml:space="preserve">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>, PŘÍJEM</w:t>
            </w:r>
          </w:p>
        </w:tc>
        <w:tc>
          <w:tcPr>
            <w:tcW w:w="2565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  <w:tc>
          <w:tcPr>
            <w:tcW w:w="2887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</w:tr>
      <w:tr w:rsidR="008C2C40" w:rsidRPr="00133B25" w:rsidTr="006F3245">
        <w:trPr>
          <w:cantSplit/>
          <w:jc w:val="center"/>
        </w:trPr>
        <w:tc>
          <w:tcPr>
            <w:tcW w:w="2924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  <w:tc>
          <w:tcPr>
            <w:tcW w:w="2565" w:type="dxa"/>
            <w:vAlign w:val="center"/>
          </w:tcPr>
          <w:p w:rsidR="008C2C40" w:rsidRPr="00133B25" w:rsidRDefault="008C2C40" w:rsidP="00177449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ZDE </w:t>
            </w:r>
            <w:r w:rsidRPr="00133B25">
              <w:rPr>
                <w:b/>
                <w:color w:val="4F6228" w:themeColor="accent3" w:themeShade="80"/>
              </w:rPr>
              <w:t>ROCK 01</w:t>
            </w:r>
            <w:r w:rsidRPr="00133B25">
              <w:t>, PŘÍJEM</w:t>
            </w:r>
          </w:p>
        </w:tc>
        <w:tc>
          <w:tcPr>
            <w:tcW w:w="2887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</w:tr>
      <w:tr w:rsidR="008C2C40" w:rsidRPr="00133B25" w:rsidTr="006F3245">
        <w:trPr>
          <w:cantSplit/>
          <w:jc w:val="center"/>
        </w:trPr>
        <w:tc>
          <w:tcPr>
            <w:tcW w:w="2924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  <w:tc>
          <w:tcPr>
            <w:tcW w:w="2565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  <w:tc>
          <w:tcPr>
            <w:tcW w:w="2887" w:type="dxa"/>
            <w:vAlign w:val="center"/>
          </w:tcPr>
          <w:p w:rsidR="008C2C40" w:rsidRPr="00133B25" w:rsidRDefault="008C2C40" w:rsidP="00D63312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ZDE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 PŘÍJEM</w:t>
            </w:r>
          </w:p>
        </w:tc>
      </w:tr>
      <w:tr w:rsidR="008C2C40" w:rsidRPr="00133B25" w:rsidTr="006F3245">
        <w:trPr>
          <w:cantSplit/>
          <w:jc w:val="center"/>
        </w:trPr>
        <w:tc>
          <w:tcPr>
            <w:tcW w:w="2924" w:type="dxa"/>
            <w:vAlign w:val="center"/>
          </w:tcPr>
          <w:p w:rsidR="008C2C40" w:rsidRPr="00133B25" w:rsidRDefault="008C2C40" w:rsidP="00D63312">
            <w:pPr>
              <w:pStyle w:val="Bezmezer"/>
            </w:pPr>
            <w:r w:rsidRPr="00133B25">
              <w:rPr>
                <w:b/>
                <w:color w:val="4F6228" w:themeColor="accent3" w:themeShade="80"/>
              </w:rPr>
              <w:t>ROCK 01</w:t>
            </w:r>
            <w:r w:rsidRPr="00133B25">
              <w:t xml:space="preserve">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>, ROZUMÍM, PŘÍJEM</w:t>
            </w:r>
          </w:p>
        </w:tc>
        <w:tc>
          <w:tcPr>
            <w:tcW w:w="2565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  <w:tc>
          <w:tcPr>
            <w:tcW w:w="2887" w:type="dxa"/>
            <w:vAlign w:val="center"/>
          </w:tcPr>
          <w:p w:rsidR="008C2C40" w:rsidRPr="00133B25" w:rsidRDefault="008C2C40" w:rsidP="008C2C40">
            <w:pPr>
              <w:pStyle w:val="Bezmezer"/>
            </w:pPr>
          </w:p>
        </w:tc>
      </w:tr>
    </w:tbl>
    <w:p w:rsidR="008856AA" w:rsidRPr="00FF1C58" w:rsidRDefault="00860ACE" w:rsidP="00860ACE">
      <w:pPr>
        <w:pStyle w:val="Bezmezer"/>
        <w:ind w:left="708"/>
      </w:pPr>
      <w:r>
        <w:t xml:space="preserve">     </w:t>
      </w:r>
      <w:r w:rsidR="00BF20AB">
        <w:t xml:space="preserve"> </w:t>
      </w:r>
      <w:r w:rsidR="005912DF" w:rsidRPr="00FF1C58">
        <w:rPr>
          <w:b/>
          <w:color w:val="FF0000"/>
        </w:rPr>
        <w:t>P</w:t>
      </w:r>
      <w:r>
        <w:rPr>
          <w:b/>
          <w:color w:val="FF0000"/>
        </w:rPr>
        <w:t xml:space="preserve">OZN. </w:t>
      </w:r>
      <w:r w:rsidR="008856AA" w:rsidRPr="00FF1C58">
        <w:t xml:space="preserve">V případě </w:t>
      </w:r>
      <w:r w:rsidR="008856AA" w:rsidRPr="00FF1C58">
        <w:rPr>
          <w:b/>
        </w:rPr>
        <w:t>nově navazované</w:t>
      </w:r>
      <w:r w:rsidR="008856AA" w:rsidRPr="00FF1C58">
        <w:t xml:space="preserve"> konverzace obdobně jako </w:t>
      </w:r>
      <w:r w:rsidR="008856AA" w:rsidRPr="00FF1C58">
        <w:rPr>
          <w:b/>
          <w:color w:val="FF0000"/>
        </w:rPr>
        <w:t>příklad 1.1.</w:t>
      </w:r>
    </w:p>
    <w:p w:rsidR="007332A8" w:rsidRDefault="007332A8" w:rsidP="007332A8">
      <w:pPr>
        <w:pStyle w:val="Bezmezer"/>
        <w:rPr>
          <w:b/>
          <w:color w:val="FF0000"/>
          <w:sz w:val="24"/>
          <w:szCs w:val="24"/>
        </w:rPr>
      </w:pPr>
      <w:bookmarkStart w:id="12" w:name="_Toc496005100"/>
      <w:bookmarkStart w:id="13" w:name="_Toc496375878"/>
      <w:bookmarkStart w:id="14" w:name="_Toc503269653"/>
      <w:bookmarkStart w:id="15" w:name="_Toc12151595"/>
    </w:p>
    <w:p w:rsidR="00C12061" w:rsidRPr="007332A8" w:rsidRDefault="005912DF" w:rsidP="007332A8">
      <w:pPr>
        <w:pStyle w:val="Bezmezer"/>
        <w:rPr>
          <w:b/>
          <w:color w:val="FF0000"/>
        </w:rPr>
      </w:pPr>
      <w:proofErr w:type="gramStart"/>
      <w:r w:rsidRPr="007332A8">
        <w:rPr>
          <w:b/>
          <w:color w:val="FF0000"/>
        </w:rPr>
        <w:t>1.</w:t>
      </w:r>
      <w:r w:rsidR="007332A8">
        <w:rPr>
          <w:b/>
          <w:color w:val="FF0000"/>
        </w:rPr>
        <w:t>3</w:t>
      </w:r>
      <w:r w:rsidRPr="007332A8">
        <w:rPr>
          <w:b/>
          <w:color w:val="FF0000"/>
        </w:rPr>
        <w:t xml:space="preserve">. </w:t>
      </w:r>
      <w:r w:rsidR="00C12061" w:rsidRPr="007332A8">
        <w:rPr>
          <w:b/>
          <w:color w:val="FF0000"/>
        </w:rPr>
        <w:t>NAVÁZÁNÍ</w:t>
      </w:r>
      <w:proofErr w:type="gramEnd"/>
      <w:r w:rsidR="00C12061" w:rsidRPr="007332A8">
        <w:rPr>
          <w:b/>
          <w:color w:val="FF0000"/>
        </w:rPr>
        <w:t xml:space="preserve"> SPOJENÍ V RÁDIOVÉ SÍTI OBĚŽNÍKOVÝM VOLACÍM ZNAKEM</w:t>
      </w:r>
      <w:bookmarkEnd w:id="12"/>
      <w:bookmarkEnd w:id="13"/>
      <w:bookmarkEnd w:id="14"/>
      <w:bookmarkEnd w:id="15"/>
      <w:r w:rsidR="00C12061" w:rsidRPr="007332A8">
        <w:rPr>
          <w:b/>
          <w:color w:val="FF0000"/>
        </w:rPr>
        <w:t xml:space="preserve"> </w:t>
      </w:r>
      <w:r w:rsidR="00C12061" w:rsidRPr="00BF20AB">
        <w:rPr>
          <w:b/>
        </w:rPr>
        <w:t>ORIENT</w:t>
      </w:r>
    </w:p>
    <w:p w:rsidR="002901A7" w:rsidRPr="007332A8" w:rsidRDefault="002901A7" w:rsidP="007332A8">
      <w:pPr>
        <w:pStyle w:val="Bezmezer"/>
      </w:pPr>
      <w:r w:rsidRPr="007332A8">
        <w:t>Pracují-li v rádiové síti tři a více rádiových stanic, může řídicí rádiová sta</w:t>
      </w:r>
      <w:r w:rsidRPr="007332A8">
        <w:softHyphen/>
        <w:t>nice při navázání spojení použít oběžníkový volací znak</w:t>
      </w:r>
      <w:r w:rsidR="00133B25" w:rsidRPr="007332A8">
        <w:t xml:space="preserve">, aby nemusela zdlouhavě vyvolávat jednotlivé rádiové stanice </w:t>
      </w:r>
      <w:r w:rsidR="007332A8" w:rsidRPr="007332A8">
        <w:t xml:space="preserve">jako v </w:t>
      </w:r>
      <w:r w:rsidR="00133B25" w:rsidRPr="007332A8">
        <w:rPr>
          <w:b/>
          <w:color w:val="FF0000"/>
        </w:rPr>
        <w:t>příklad</w:t>
      </w:r>
      <w:r w:rsidR="007332A8" w:rsidRPr="007332A8">
        <w:rPr>
          <w:b/>
          <w:color w:val="FF0000"/>
        </w:rPr>
        <w:t>u</w:t>
      </w:r>
      <w:r w:rsidR="00133B25" w:rsidRPr="007332A8">
        <w:rPr>
          <w:b/>
          <w:color w:val="FF0000"/>
        </w:rPr>
        <w:t xml:space="preserve"> 1.</w:t>
      </w:r>
      <w:r w:rsidR="007332A8" w:rsidRPr="007332A8">
        <w:rPr>
          <w:b/>
          <w:color w:val="FF0000"/>
        </w:rPr>
        <w:t>2</w:t>
      </w:r>
      <w:r w:rsidR="00133B25" w:rsidRPr="007332A8">
        <w:rPr>
          <w:b/>
          <w:color w:val="FF0000"/>
        </w:rPr>
        <w:t>.</w:t>
      </w:r>
      <w:r w:rsidRPr="007332A8">
        <w:t xml:space="preserve"> Rádiové stanice odpovídají v číselném pořadí podle struktury da</w:t>
      </w:r>
      <w:r w:rsidR="00133B25" w:rsidRPr="007332A8">
        <w:t>né rádiové sítě</w:t>
      </w:r>
      <w:r w:rsidR="007332A8" w:rsidRPr="007332A8">
        <w:t>, nebo předem dohodnutém pořadí</w:t>
      </w:r>
      <w:r w:rsidRPr="007332A8">
        <w:t>.</w:t>
      </w:r>
    </w:p>
    <w:p w:rsidR="00E714B5" w:rsidRPr="00133B25" w:rsidRDefault="00E714B5" w:rsidP="00133B25">
      <w:pPr>
        <w:pStyle w:val="Bezmezer"/>
      </w:pPr>
    </w:p>
    <w:tbl>
      <w:tblPr>
        <w:tblW w:w="0" w:type="auto"/>
        <w:jc w:val="center"/>
        <w:tblInd w:w="-5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06"/>
        <w:gridCol w:w="2552"/>
        <w:gridCol w:w="2551"/>
      </w:tblGrid>
      <w:tr w:rsidR="00C12061" w:rsidRPr="00133B25" w:rsidTr="00BF20AB">
        <w:trPr>
          <w:cantSplit/>
          <w:tblHeader/>
          <w:jc w:val="center"/>
        </w:trPr>
        <w:tc>
          <w:tcPr>
            <w:tcW w:w="4006" w:type="dxa"/>
            <w:vAlign w:val="center"/>
          </w:tcPr>
          <w:p w:rsidR="00C12061" w:rsidRPr="00133B25" w:rsidRDefault="00C12061" w:rsidP="00177449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2552" w:type="dxa"/>
            <w:vAlign w:val="center"/>
          </w:tcPr>
          <w:p w:rsidR="00C12061" w:rsidRPr="00133B25" w:rsidRDefault="00C12061" w:rsidP="00C12061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ROCK 01</w:t>
            </w:r>
          </w:p>
        </w:tc>
        <w:tc>
          <w:tcPr>
            <w:tcW w:w="2551" w:type="dxa"/>
            <w:vAlign w:val="center"/>
          </w:tcPr>
          <w:p w:rsidR="00C12061" w:rsidRPr="00133B25" w:rsidRDefault="00C12061" w:rsidP="00D63312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C12061" w:rsidRPr="00133B25" w:rsidTr="00BF20AB">
        <w:trPr>
          <w:cantSplit/>
          <w:jc w:val="center"/>
        </w:trPr>
        <w:tc>
          <w:tcPr>
            <w:tcW w:w="4006" w:type="dxa"/>
            <w:vAlign w:val="center"/>
          </w:tcPr>
          <w:p w:rsidR="00C12061" w:rsidRPr="00133B25" w:rsidRDefault="006F3245" w:rsidP="006F3245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 xml:space="preserve">ORIENT </w:t>
            </w:r>
            <w:proofErr w:type="spellStart"/>
            <w:r w:rsidRPr="006F3245">
              <w:rPr>
                <w:b/>
                <w:color w:val="E36C0A" w:themeColor="accent6" w:themeShade="BF"/>
              </w:rPr>
              <w:t>ORIENT</w:t>
            </w:r>
            <w:proofErr w:type="spellEnd"/>
            <w:r>
              <w:rPr>
                <w:b/>
                <w:color w:val="943634" w:themeColor="accent2" w:themeShade="BF"/>
              </w:rPr>
              <w:t xml:space="preserve"> </w:t>
            </w:r>
            <w:proofErr w:type="spellStart"/>
            <w:r w:rsidR="00C12061" w:rsidRPr="00133B25">
              <w:rPr>
                <w:b/>
                <w:color w:val="943634" w:themeColor="accent2" w:themeShade="BF"/>
              </w:rPr>
              <w:t>ORIENT</w:t>
            </w:r>
            <w:proofErr w:type="spellEnd"/>
            <w:r w:rsidR="00C12061"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 xml:space="preserve">, </w:t>
            </w:r>
            <w:r w:rsidR="00C12061" w:rsidRPr="00133B25">
              <w:t>PŘÍJEM</w:t>
            </w:r>
          </w:p>
        </w:tc>
        <w:tc>
          <w:tcPr>
            <w:tcW w:w="2552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  <w:tc>
          <w:tcPr>
            <w:tcW w:w="2551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</w:tr>
      <w:tr w:rsidR="00C12061" w:rsidRPr="00133B25" w:rsidTr="00BF20AB">
        <w:trPr>
          <w:cantSplit/>
          <w:jc w:val="center"/>
        </w:trPr>
        <w:tc>
          <w:tcPr>
            <w:tcW w:w="4006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  <w:tc>
          <w:tcPr>
            <w:tcW w:w="2552" w:type="dxa"/>
            <w:vAlign w:val="center"/>
          </w:tcPr>
          <w:p w:rsidR="00C12061" w:rsidRPr="00133B25" w:rsidRDefault="006F3245" w:rsidP="00C12061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</w:t>
            </w:r>
            <w:r w:rsidRPr="00133B25">
              <w:rPr>
                <w:b/>
              </w:rPr>
              <w:t xml:space="preserve">SATAN </w:t>
            </w:r>
            <w:proofErr w:type="gramStart"/>
            <w:r w:rsidRPr="00133B25">
              <w:rPr>
                <w:b/>
              </w:rPr>
              <w:t>80</w:t>
            </w:r>
            <w:r w:rsidRPr="00133B25">
              <w:t xml:space="preserve">, </w:t>
            </w:r>
            <w:r>
              <w:t xml:space="preserve"> ZDE</w:t>
            </w:r>
            <w:proofErr w:type="gramEnd"/>
            <w:r>
              <w:t xml:space="preserve"> </w:t>
            </w:r>
            <w:r w:rsidR="00C12061" w:rsidRPr="00133B25">
              <w:rPr>
                <w:b/>
                <w:color w:val="4F6228" w:themeColor="accent3" w:themeShade="80"/>
              </w:rPr>
              <w:t>ROCK 01</w:t>
            </w:r>
            <w:r w:rsidR="00C12061" w:rsidRPr="00133B25">
              <w:t>, PŘÍJEM</w:t>
            </w:r>
          </w:p>
        </w:tc>
        <w:tc>
          <w:tcPr>
            <w:tcW w:w="2551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</w:tr>
      <w:tr w:rsidR="00C12061" w:rsidRPr="00133B25" w:rsidTr="00BF20AB">
        <w:trPr>
          <w:cantSplit/>
          <w:jc w:val="center"/>
        </w:trPr>
        <w:tc>
          <w:tcPr>
            <w:tcW w:w="4006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  <w:tc>
          <w:tcPr>
            <w:tcW w:w="2552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  <w:tc>
          <w:tcPr>
            <w:tcW w:w="2551" w:type="dxa"/>
            <w:vAlign w:val="center"/>
          </w:tcPr>
          <w:p w:rsidR="00C12061" w:rsidRPr="00133B25" w:rsidRDefault="006F3245" w:rsidP="00D63312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 xml:space="preserve">, </w:t>
            </w:r>
            <w:r>
              <w:t xml:space="preserve">ZDE </w:t>
            </w:r>
            <w:r w:rsidR="00C12061"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="00C12061" w:rsidRPr="00133B25">
              <w:rPr>
                <w:b/>
                <w:color w:val="FF0000"/>
              </w:rPr>
              <w:t xml:space="preserve"> 06</w:t>
            </w:r>
            <w:r w:rsidR="00C12061" w:rsidRPr="00133B25">
              <w:t>, PŘÍJEM</w:t>
            </w:r>
          </w:p>
        </w:tc>
      </w:tr>
      <w:tr w:rsidR="00C12061" w:rsidRPr="00133B25" w:rsidTr="00BF20AB">
        <w:trPr>
          <w:cantSplit/>
          <w:jc w:val="center"/>
        </w:trPr>
        <w:tc>
          <w:tcPr>
            <w:tcW w:w="4006" w:type="dxa"/>
            <w:vAlign w:val="center"/>
          </w:tcPr>
          <w:p w:rsidR="00C12061" w:rsidRPr="00133B25" w:rsidRDefault="00C12061" w:rsidP="00177449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>ORIENT</w:t>
            </w:r>
            <w:r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>, ROZUMÍM, PŘÍJEM</w:t>
            </w:r>
          </w:p>
        </w:tc>
        <w:tc>
          <w:tcPr>
            <w:tcW w:w="2552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  <w:tc>
          <w:tcPr>
            <w:tcW w:w="2551" w:type="dxa"/>
            <w:vAlign w:val="center"/>
          </w:tcPr>
          <w:p w:rsidR="00C12061" w:rsidRPr="00133B25" w:rsidRDefault="00C12061" w:rsidP="00C12061">
            <w:pPr>
              <w:pStyle w:val="Bezmezer"/>
            </w:pPr>
          </w:p>
        </w:tc>
      </w:tr>
    </w:tbl>
    <w:p w:rsidR="00BF20AB" w:rsidRDefault="00BF20AB" w:rsidP="00BF20AB">
      <w:pPr>
        <w:pStyle w:val="Bezmezer"/>
        <w:ind w:firstLine="708"/>
      </w:pPr>
    </w:p>
    <w:p w:rsidR="00BF20AB" w:rsidRDefault="00BF20AB" w:rsidP="00BF20AB">
      <w:pPr>
        <w:pStyle w:val="Bezmezer"/>
        <w:ind w:firstLine="708"/>
      </w:pPr>
    </w:p>
    <w:p w:rsidR="00344170" w:rsidRDefault="00344170" w:rsidP="00344170">
      <w:pPr>
        <w:pStyle w:val="Bezmezer"/>
      </w:pPr>
      <w:bookmarkStart w:id="16" w:name="_Toc496005101"/>
      <w:bookmarkStart w:id="17" w:name="_Toc496375879"/>
      <w:bookmarkStart w:id="18" w:name="_Toc503269654"/>
      <w:bookmarkStart w:id="19" w:name="_Toc12151596"/>
    </w:p>
    <w:p w:rsidR="00147B8F" w:rsidRPr="00344170" w:rsidRDefault="005912DF" w:rsidP="00344170">
      <w:pPr>
        <w:pStyle w:val="Bezmezer"/>
        <w:rPr>
          <w:b/>
          <w:color w:val="FF0000"/>
        </w:rPr>
      </w:pPr>
      <w:proofErr w:type="gramStart"/>
      <w:r w:rsidRPr="00344170">
        <w:rPr>
          <w:b/>
          <w:color w:val="FF0000"/>
        </w:rPr>
        <w:t xml:space="preserve">1.5. </w:t>
      </w:r>
      <w:r w:rsidR="00390725">
        <w:rPr>
          <w:b/>
          <w:color w:val="FF0000"/>
        </w:rPr>
        <w:t>NAVÁZÁNÍ</w:t>
      </w:r>
      <w:proofErr w:type="gramEnd"/>
      <w:r w:rsidR="00390725">
        <w:rPr>
          <w:b/>
          <w:color w:val="FF0000"/>
        </w:rPr>
        <w:t xml:space="preserve"> SPOJENÍ OBĚŽNÍKOVÝM VOLACÍM ZNAKEM </w:t>
      </w:r>
      <w:r w:rsidR="00390725" w:rsidRPr="00390725">
        <w:rPr>
          <w:b/>
        </w:rPr>
        <w:t>ORION</w:t>
      </w:r>
      <w:r w:rsidR="00390725">
        <w:rPr>
          <w:b/>
          <w:color w:val="FF0000"/>
        </w:rPr>
        <w:t xml:space="preserve"> A </w:t>
      </w:r>
      <w:r w:rsidR="00147B8F" w:rsidRPr="00344170">
        <w:rPr>
          <w:b/>
          <w:color w:val="FF0000"/>
        </w:rPr>
        <w:t>VYS</w:t>
      </w:r>
      <w:r w:rsidR="00956BAB" w:rsidRPr="00344170">
        <w:rPr>
          <w:b/>
          <w:color w:val="FF0000"/>
        </w:rPr>
        <w:t>Í</w:t>
      </w:r>
      <w:r w:rsidR="00147B8F" w:rsidRPr="00344170">
        <w:rPr>
          <w:b/>
          <w:color w:val="FF0000"/>
        </w:rPr>
        <w:t>LÁNÍ SIGNÁLU</w:t>
      </w:r>
      <w:bookmarkEnd w:id="16"/>
      <w:bookmarkEnd w:id="17"/>
      <w:bookmarkEnd w:id="18"/>
      <w:bookmarkEnd w:id="19"/>
      <w:r w:rsidR="00390725">
        <w:rPr>
          <w:b/>
          <w:color w:val="FF0000"/>
        </w:rPr>
        <w:t xml:space="preserve"> </w:t>
      </w:r>
    </w:p>
    <w:p w:rsidR="00133B25" w:rsidRPr="00344170" w:rsidRDefault="00133B25" w:rsidP="00344170">
      <w:pPr>
        <w:pStyle w:val="Bezmezer"/>
      </w:pPr>
      <w:r w:rsidRPr="00344170">
        <w:t>Signály, jsou předem dohodnuté povely, které se vysílají formou signálů</w:t>
      </w:r>
      <w:r w:rsidR="00956BAB" w:rsidRPr="00344170">
        <w:t xml:space="preserve"> z důvodů, aby protivník </w:t>
      </w:r>
      <w:r w:rsidR="00B2186D" w:rsidRPr="00344170">
        <w:t>nevěděl, co</w:t>
      </w:r>
      <w:r w:rsidR="00956BAB" w:rsidRPr="00344170">
        <w:t xml:space="preserve"> bude následovat</w:t>
      </w:r>
      <w:r w:rsidR="00B2186D" w:rsidRPr="00344170">
        <w:t xml:space="preserve"> za činnost</w:t>
      </w:r>
      <w:r w:rsidRPr="00344170">
        <w:t>. Signály se vysílají a předávají podřízeným a spolupůsobícím okamžitě, bez jakéhokoli zdržení. Vysílají se dvakrát s uvedením slova „SIGNÁL“. Potvr</w:t>
      </w:r>
      <w:r w:rsidRPr="00344170">
        <w:softHyphen/>
        <w:t>zení přijatých signálů se uskutečňuje ihned jejich opakováním.</w:t>
      </w:r>
    </w:p>
    <w:p w:rsidR="00390725" w:rsidRDefault="00390725" w:rsidP="00390725">
      <w:pPr>
        <w:pStyle w:val="Bezmezer"/>
        <w:ind w:firstLine="708"/>
        <w:rPr>
          <w:b/>
          <w:color w:val="FF0000"/>
          <w:sz w:val="24"/>
          <w:szCs w:val="24"/>
        </w:rPr>
      </w:pPr>
    </w:p>
    <w:tbl>
      <w:tblPr>
        <w:tblW w:w="0" w:type="auto"/>
        <w:jc w:val="center"/>
        <w:tblInd w:w="-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0"/>
        <w:gridCol w:w="2551"/>
        <w:gridCol w:w="2765"/>
      </w:tblGrid>
      <w:tr w:rsidR="00390725" w:rsidRPr="00133B25" w:rsidTr="00390725">
        <w:trPr>
          <w:cantSplit/>
          <w:tblHeader/>
          <w:jc w:val="center"/>
        </w:trPr>
        <w:tc>
          <w:tcPr>
            <w:tcW w:w="3640" w:type="dxa"/>
            <w:vAlign w:val="center"/>
          </w:tcPr>
          <w:p w:rsidR="00390725" w:rsidRPr="00133B25" w:rsidRDefault="00390725" w:rsidP="00B47863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2551" w:type="dxa"/>
            <w:vAlign w:val="center"/>
          </w:tcPr>
          <w:p w:rsidR="00390725" w:rsidRPr="00133B25" w:rsidRDefault="00390725" w:rsidP="00B47863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ROCK 01</w:t>
            </w:r>
          </w:p>
        </w:tc>
        <w:tc>
          <w:tcPr>
            <w:tcW w:w="2765" w:type="dxa"/>
            <w:vAlign w:val="center"/>
          </w:tcPr>
          <w:p w:rsidR="00390725" w:rsidRPr="00133B25" w:rsidRDefault="00390725" w:rsidP="00D63312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390725" w:rsidRPr="00133B25" w:rsidTr="00390725">
        <w:trPr>
          <w:cantSplit/>
          <w:jc w:val="center"/>
        </w:trPr>
        <w:tc>
          <w:tcPr>
            <w:tcW w:w="3640" w:type="dxa"/>
            <w:vAlign w:val="center"/>
          </w:tcPr>
          <w:p w:rsidR="00390725" w:rsidRDefault="00390725" w:rsidP="00B47863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>ORIENT</w:t>
            </w:r>
            <w:r w:rsidRPr="00860ACE">
              <w:t>,</w:t>
            </w:r>
            <w:r>
              <w:rPr>
                <w:b/>
                <w:color w:val="943634" w:themeColor="accent2" w:themeShade="BF"/>
              </w:rPr>
              <w:t xml:space="preserve"> </w:t>
            </w:r>
            <w:r w:rsidRPr="00133B25"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</w:p>
          <w:p w:rsidR="00390725" w:rsidRPr="00133B25" w:rsidRDefault="00390725" w:rsidP="00390725">
            <w:pPr>
              <w:pStyle w:val="Bezmezer"/>
            </w:pPr>
            <w:r>
              <w:t xml:space="preserve">SIGNÁL </w:t>
            </w:r>
            <w:r w:rsidRPr="00390725">
              <w:rPr>
                <w:b/>
              </w:rPr>
              <w:t>777</w:t>
            </w:r>
            <w:r>
              <w:t xml:space="preserve"> 777, P</w:t>
            </w:r>
            <w:r w:rsidRPr="00133B25">
              <w:t>ŘÍJEM</w:t>
            </w:r>
          </w:p>
        </w:tc>
        <w:tc>
          <w:tcPr>
            <w:tcW w:w="2551" w:type="dxa"/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  <w:tc>
          <w:tcPr>
            <w:tcW w:w="2765" w:type="dxa"/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</w:tr>
      <w:tr w:rsidR="00390725" w:rsidRPr="00133B25" w:rsidTr="00390725">
        <w:trPr>
          <w:cantSplit/>
          <w:jc w:val="center"/>
        </w:trPr>
        <w:tc>
          <w:tcPr>
            <w:tcW w:w="3640" w:type="dxa"/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  <w:tc>
          <w:tcPr>
            <w:tcW w:w="2551" w:type="dxa"/>
            <w:vAlign w:val="center"/>
          </w:tcPr>
          <w:p w:rsidR="00390725" w:rsidRPr="00133B25" w:rsidRDefault="00390725" w:rsidP="00B47863">
            <w:pPr>
              <w:pStyle w:val="Bezmezer"/>
            </w:pPr>
            <w:r w:rsidRPr="00390725">
              <w:rPr>
                <w:b/>
                <w:color w:val="4F6228" w:themeColor="accent3" w:themeShade="80"/>
              </w:rPr>
              <w:t>ROCK 01</w:t>
            </w:r>
            <w:r>
              <w:t>, 777, PŘÍJEM</w:t>
            </w:r>
          </w:p>
        </w:tc>
        <w:tc>
          <w:tcPr>
            <w:tcW w:w="2765" w:type="dxa"/>
            <w:vAlign w:val="center"/>
          </w:tcPr>
          <w:p w:rsidR="00390725" w:rsidRPr="00133B25" w:rsidRDefault="00390725" w:rsidP="00390725">
            <w:pPr>
              <w:pStyle w:val="Bezmezer"/>
            </w:pPr>
          </w:p>
        </w:tc>
      </w:tr>
      <w:tr w:rsidR="00390725" w:rsidRPr="00133B25" w:rsidTr="00390725">
        <w:trPr>
          <w:cantSplit/>
          <w:jc w:val="center"/>
        </w:trPr>
        <w:tc>
          <w:tcPr>
            <w:tcW w:w="3640" w:type="dxa"/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  <w:tc>
          <w:tcPr>
            <w:tcW w:w="2551" w:type="dxa"/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  <w:tc>
          <w:tcPr>
            <w:tcW w:w="2765" w:type="dxa"/>
            <w:vAlign w:val="center"/>
          </w:tcPr>
          <w:p w:rsidR="00390725" w:rsidRPr="00133B25" w:rsidRDefault="00390725" w:rsidP="00D63312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>
              <w:t>, 777, PŘÍJEM</w:t>
            </w:r>
          </w:p>
        </w:tc>
      </w:tr>
      <w:tr w:rsidR="00390725" w:rsidRPr="00133B25" w:rsidTr="00390725">
        <w:trPr>
          <w:cantSplit/>
          <w:jc w:val="center"/>
        </w:trPr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725" w:rsidRPr="00133B25" w:rsidRDefault="00390725" w:rsidP="00B47863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>ORIENT</w:t>
            </w:r>
            <w:r w:rsidRPr="00860ACE">
              <w:t>,</w:t>
            </w:r>
            <w:r>
              <w:rPr>
                <w:b/>
                <w:color w:val="943634" w:themeColor="accent2" w:themeShade="BF"/>
              </w:rPr>
              <w:t xml:space="preserve"> </w:t>
            </w:r>
            <w:r w:rsidRPr="00133B25"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  <w:r>
              <w:t xml:space="preserve">ROZUMÍM, </w:t>
            </w:r>
            <w:r w:rsidRPr="00133B25">
              <w:t>PŘÍJEM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725" w:rsidRPr="00860ACE" w:rsidRDefault="00390725" w:rsidP="00B47863">
            <w:pPr>
              <w:pStyle w:val="Bezmezer"/>
              <w:rPr>
                <w:b/>
                <w:color w:val="4F6228" w:themeColor="accent3" w:themeShade="80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725" w:rsidRPr="00133B25" w:rsidRDefault="00390725" w:rsidP="00B47863">
            <w:pPr>
              <w:pStyle w:val="Bezmezer"/>
            </w:pPr>
          </w:p>
        </w:tc>
      </w:tr>
    </w:tbl>
    <w:p w:rsidR="00390725" w:rsidRDefault="00390725" w:rsidP="00390725">
      <w:pPr>
        <w:pStyle w:val="Bezmezer"/>
        <w:ind w:left="708"/>
        <w:rPr>
          <w:rFonts w:cs="Arial"/>
          <w:sz w:val="24"/>
          <w:szCs w:val="24"/>
        </w:rPr>
      </w:pPr>
      <w:r w:rsidRPr="00FF1C58">
        <w:rPr>
          <w:b/>
          <w:color w:val="FF0000"/>
        </w:rPr>
        <w:t>P</w:t>
      </w:r>
      <w:r>
        <w:rPr>
          <w:b/>
          <w:color w:val="FF0000"/>
        </w:rPr>
        <w:t xml:space="preserve">OZN. </w:t>
      </w:r>
      <w:r>
        <w:t xml:space="preserve">této komunikaci předchází, navázání komunikace podle </w:t>
      </w:r>
      <w:r w:rsidRPr="00FF1C58">
        <w:rPr>
          <w:b/>
          <w:color w:val="FF0000"/>
        </w:rPr>
        <w:t>příklad</w:t>
      </w:r>
      <w:r>
        <w:rPr>
          <w:b/>
          <w:color w:val="FF0000"/>
        </w:rPr>
        <w:t>u</w:t>
      </w:r>
      <w:r w:rsidRPr="00FF1C58">
        <w:rPr>
          <w:b/>
          <w:color w:val="FF0000"/>
        </w:rPr>
        <w:t xml:space="preserve"> 1.1 </w:t>
      </w:r>
      <w:r w:rsidRPr="00860ACE">
        <w:t xml:space="preserve">nebo </w:t>
      </w:r>
      <w:r>
        <w:rPr>
          <w:b/>
          <w:color w:val="FF0000"/>
        </w:rPr>
        <w:t>příkladu 1.1A.</w:t>
      </w:r>
    </w:p>
    <w:p w:rsidR="00390725" w:rsidRDefault="00390725" w:rsidP="00284483">
      <w:pPr>
        <w:pStyle w:val="Bezmezer"/>
        <w:rPr>
          <w:rFonts w:cs="Arial"/>
          <w:sz w:val="24"/>
          <w:szCs w:val="24"/>
        </w:rPr>
      </w:pPr>
    </w:p>
    <w:p w:rsidR="00956BAB" w:rsidRDefault="00956BAB" w:rsidP="00956BAB">
      <w:pPr>
        <w:pStyle w:val="Bezmezer"/>
        <w:ind w:firstLine="708"/>
        <w:rPr>
          <w:b/>
          <w:color w:val="FF0000"/>
          <w:sz w:val="24"/>
          <w:szCs w:val="24"/>
        </w:rPr>
      </w:pPr>
    </w:p>
    <w:p w:rsidR="00956BAB" w:rsidRPr="00344170" w:rsidRDefault="00956BAB" w:rsidP="00344170">
      <w:pPr>
        <w:pStyle w:val="Bezmezer"/>
        <w:rPr>
          <w:b/>
          <w:color w:val="FF0000"/>
        </w:rPr>
      </w:pPr>
      <w:proofErr w:type="gramStart"/>
      <w:r w:rsidRPr="00344170">
        <w:rPr>
          <w:b/>
          <w:color w:val="FF0000"/>
        </w:rPr>
        <w:t>1.6. VYSÍLÁNÍ</w:t>
      </w:r>
      <w:proofErr w:type="gramEnd"/>
      <w:r w:rsidRPr="00344170">
        <w:rPr>
          <w:b/>
          <w:color w:val="FF0000"/>
        </w:rPr>
        <w:t xml:space="preserve"> POVELŮ</w:t>
      </w:r>
    </w:p>
    <w:p w:rsidR="00956BAB" w:rsidRDefault="00956BAB" w:rsidP="00344170">
      <w:pPr>
        <w:pStyle w:val="Bezmezer"/>
      </w:pPr>
      <w:r w:rsidRPr="00344170">
        <w:t>Podle požadavků vysílací stanice může povel opakovat buď jedna stanice, anebo při vysílání povelů pro větší počet účastníků se určí opakující pře</w:t>
      </w:r>
      <w:r w:rsidRPr="00344170">
        <w:softHyphen/>
        <w:t>dem, nebo jej vysílající označí ihned po příslušném návěstí volacím zna</w:t>
      </w:r>
      <w:r w:rsidRPr="00344170">
        <w:softHyphen/>
        <w:t>kem. Ostatní účastníci, kterým je povel určen, potvrzují přijetí povelu pouze slovem „ROZUMÍM“ v předem nařízeném pořadí, nebo v pořadí, v jakém byly uvedeny volací znaky. Má-li být opakující určen teprve v povelu, urču</w:t>
      </w:r>
      <w:r w:rsidRPr="00344170">
        <w:softHyphen/>
        <w:t>je se zásadně ten, kterého účastníci v síti nejlépe slyší.</w:t>
      </w:r>
    </w:p>
    <w:p w:rsidR="009531ED" w:rsidRPr="00E47466" w:rsidRDefault="009531ED" w:rsidP="00E47466">
      <w:pPr>
        <w:pStyle w:val="Bezmezer"/>
      </w:pPr>
    </w:p>
    <w:tbl>
      <w:tblPr>
        <w:tblW w:w="0" w:type="auto"/>
        <w:jc w:val="center"/>
        <w:tblInd w:w="-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0"/>
        <w:gridCol w:w="2341"/>
        <w:gridCol w:w="2975"/>
      </w:tblGrid>
      <w:tr w:rsidR="00E714B5" w:rsidRPr="00133B25" w:rsidTr="009531ED">
        <w:trPr>
          <w:cantSplit/>
          <w:tblHeader/>
          <w:jc w:val="center"/>
        </w:trPr>
        <w:tc>
          <w:tcPr>
            <w:tcW w:w="3640" w:type="dxa"/>
            <w:vAlign w:val="center"/>
          </w:tcPr>
          <w:p w:rsidR="00E714B5" w:rsidRPr="00133B25" w:rsidRDefault="00E714B5" w:rsidP="00B47863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2341" w:type="dxa"/>
            <w:vAlign w:val="center"/>
          </w:tcPr>
          <w:p w:rsidR="00E714B5" w:rsidRPr="00133B25" w:rsidRDefault="00E714B5" w:rsidP="00B47863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ROCK 01</w:t>
            </w:r>
          </w:p>
        </w:tc>
        <w:tc>
          <w:tcPr>
            <w:tcW w:w="2975" w:type="dxa"/>
            <w:vAlign w:val="center"/>
          </w:tcPr>
          <w:p w:rsidR="00E714B5" w:rsidRPr="00133B25" w:rsidRDefault="00E714B5" w:rsidP="00E47466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E47466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E714B5" w:rsidRPr="00133B25" w:rsidTr="009531ED">
        <w:trPr>
          <w:cantSplit/>
          <w:jc w:val="center"/>
        </w:trPr>
        <w:tc>
          <w:tcPr>
            <w:tcW w:w="3640" w:type="dxa"/>
            <w:vAlign w:val="center"/>
          </w:tcPr>
          <w:p w:rsidR="00E714B5" w:rsidRDefault="00E714B5" w:rsidP="00E714B5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>ORIENT</w:t>
            </w:r>
            <w:r w:rsidR="00860ACE" w:rsidRPr="00860ACE">
              <w:t>,</w:t>
            </w:r>
            <w:r>
              <w:rPr>
                <w:b/>
                <w:color w:val="943634" w:themeColor="accent2" w:themeShade="BF"/>
              </w:rPr>
              <w:t xml:space="preserve"> </w:t>
            </w:r>
            <w:r w:rsidRPr="00133B25"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</w:p>
          <w:p w:rsidR="00860ACE" w:rsidRPr="00D63312" w:rsidRDefault="00E714B5" w:rsidP="00860ACE">
            <w:pPr>
              <w:pStyle w:val="Bezmezer"/>
              <w:rPr>
                <w:b/>
              </w:rPr>
            </w:pPr>
            <w:r w:rsidRPr="00D63312">
              <w:rPr>
                <w:b/>
              </w:rPr>
              <w:t xml:space="preserve">ORIENTAČNÍ BOD CHARLIE, POZOROVACÍ STANOVIŠTĚ. </w:t>
            </w:r>
          </w:p>
          <w:p w:rsidR="00E714B5" w:rsidRPr="00133B25" w:rsidRDefault="00E714B5" w:rsidP="00860ACE">
            <w:pPr>
              <w:pStyle w:val="Bezmezer"/>
            </w:pPr>
            <w:r w:rsidRPr="00D63312">
              <w:rPr>
                <w:b/>
              </w:rPr>
              <w:t>ZNIČIT</w:t>
            </w:r>
            <w:r>
              <w:t xml:space="preserve">, </w:t>
            </w:r>
            <w:r w:rsidR="00860ACE">
              <w:t>P</w:t>
            </w:r>
            <w:r w:rsidRPr="00133B25">
              <w:t>ŘÍJEM</w:t>
            </w:r>
          </w:p>
        </w:tc>
        <w:tc>
          <w:tcPr>
            <w:tcW w:w="2341" w:type="dxa"/>
            <w:vAlign w:val="center"/>
          </w:tcPr>
          <w:p w:rsidR="00E714B5" w:rsidRPr="00133B25" w:rsidRDefault="00E714B5" w:rsidP="00B47863">
            <w:pPr>
              <w:pStyle w:val="Bezmezer"/>
            </w:pPr>
          </w:p>
        </w:tc>
        <w:tc>
          <w:tcPr>
            <w:tcW w:w="2975" w:type="dxa"/>
            <w:vAlign w:val="center"/>
          </w:tcPr>
          <w:p w:rsidR="00E714B5" w:rsidRPr="00133B25" w:rsidRDefault="00E714B5" w:rsidP="00B47863">
            <w:pPr>
              <w:pStyle w:val="Bezmezer"/>
            </w:pPr>
          </w:p>
        </w:tc>
      </w:tr>
      <w:tr w:rsidR="00E714B5" w:rsidRPr="00133B25" w:rsidTr="009531ED">
        <w:trPr>
          <w:cantSplit/>
          <w:jc w:val="center"/>
        </w:trPr>
        <w:tc>
          <w:tcPr>
            <w:tcW w:w="3640" w:type="dxa"/>
            <w:vAlign w:val="center"/>
          </w:tcPr>
          <w:p w:rsidR="00E714B5" w:rsidRPr="00133B25" w:rsidRDefault="00E714B5" w:rsidP="00B47863">
            <w:pPr>
              <w:pStyle w:val="Bezmezer"/>
            </w:pPr>
          </w:p>
        </w:tc>
        <w:tc>
          <w:tcPr>
            <w:tcW w:w="2341" w:type="dxa"/>
            <w:vAlign w:val="center"/>
          </w:tcPr>
          <w:p w:rsidR="00E714B5" w:rsidRPr="00133B25" w:rsidRDefault="00E714B5" w:rsidP="00E714B5">
            <w:pPr>
              <w:pStyle w:val="Bezmezer"/>
            </w:pPr>
          </w:p>
        </w:tc>
        <w:tc>
          <w:tcPr>
            <w:tcW w:w="2975" w:type="dxa"/>
            <w:vAlign w:val="center"/>
          </w:tcPr>
          <w:p w:rsidR="00E714B5" w:rsidRPr="00133B25" w:rsidRDefault="00E714B5" w:rsidP="00B47863">
            <w:pPr>
              <w:pStyle w:val="Bezmezer"/>
            </w:pPr>
            <w:r w:rsidRPr="00133B25">
              <w:rPr>
                <w:b/>
                <w:color w:val="FF0000"/>
              </w:rPr>
              <w:t>ROCK 06</w:t>
            </w:r>
            <w:r w:rsidRPr="00133B25">
              <w:t xml:space="preserve">, </w:t>
            </w:r>
            <w:r w:rsidRPr="00D63312">
              <w:rPr>
                <w:b/>
              </w:rPr>
              <w:t>ORIENTAČNÍ BOD CHARLIE, POZOROVACÍ STANOVIŠTĚ. ZNIČIT</w:t>
            </w:r>
            <w:r>
              <w:t xml:space="preserve"> ROZUMÍM, </w:t>
            </w:r>
            <w:r w:rsidRPr="00133B25">
              <w:t>PŘÍJEM</w:t>
            </w:r>
          </w:p>
        </w:tc>
      </w:tr>
      <w:tr w:rsidR="00E714B5" w:rsidRPr="00133B25" w:rsidTr="009531ED">
        <w:trPr>
          <w:cantSplit/>
          <w:jc w:val="center"/>
        </w:trPr>
        <w:tc>
          <w:tcPr>
            <w:tcW w:w="3640" w:type="dxa"/>
            <w:vAlign w:val="center"/>
          </w:tcPr>
          <w:p w:rsidR="00E714B5" w:rsidRPr="00133B25" w:rsidRDefault="00E714B5" w:rsidP="00B47863">
            <w:pPr>
              <w:pStyle w:val="Bezmezer"/>
            </w:pPr>
          </w:p>
        </w:tc>
        <w:tc>
          <w:tcPr>
            <w:tcW w:w="2341" w:type="dxa"/>
            <w:vAlign w:val="center"/>
          </w:tcPr>
          <w:p w:rsidR="00E714B5" w:rsidRPr="00133B25" w:rsidRDefault="00E714B5" w:rsidP="00B47863">
            <w:pPr>
              <w:pStyle w:val="Bezmezer"/>
            </w:pPr>
            <w:r w:rsidRPr="00133B25">
              <w:rPr>
                <w:b/>
                <w:color w:val="4F6228" w:themeColor="accent3" w:themeShade="80"/>
              </w:rPr>
              <w:t>ROCK 01</w:t>
            </w:r>
            <w:r w:rsidRPr="00133B25">
              <w:t>,</w:t>
            </w:r>
            <w:r>
              <w:t xml:space="preserve"> ROZUMÍM, </w:t>
            </w:r>
            <w:r w:rsidRPr="00133B25">
              <w:t>PŘÍJEM</w:t>
            </w:r>
          </w:p>
        </w:tc>
        <w:tc>
          <w:tcPr>
            <w:tcW w:w="2975" w:type="dxa"/>
            <w:vAlign w:val="center"/>
          </w:tcPr>
          <w:p w:rsidR="00E714B5" w:rsidRPr="00133B25" w:rsidRDefault="00E714B5" w:rsidP="00B47863">
            <w:pPr>
              <w:pStyle w:val="Bezmezer"/>
            </w:pPr>
          </w:p>
        </w:tc>
      </w:tr>
      <w:tr w:rsidR="00860ACE" w:rsidRPr="00133B25" w:rsidTr="009531ED">
        <w:trPr>
          <w:cantSplit/>
          <w:jc w:val="center"/>
        </w:trPr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ACE" w:rsidRPr="00133B25" w:rsidRDefault="00860ACE" w:rsidP="00860ACE">
            <w:pPr>
              <w:pStyle w:val="Bezmezer"/>
            </w:pPr>
            <w:r w:rsidRPr="00133B25">
              <w:rPr>
                <w:b/>
                <w:color w:val="943634" w:themeColor="accent2" w:themeShade="BF"/>
              </w:rPr>
              <w:t>ORIENT</w:t>
            </w:r>
            <w:r w:rsidRPr="00860ACE">
              <w:t>,</w:t>
            </w:r>
            <w:r>
              <w:rPr>
                <w:b/>
                <w:color w:val="943634" w:themeColor="accent2" w:themeShade="BF"/>
              </w:rPr>
              <w:t xml:space="preserve"> </w:t>
            </w:r>
            <w:r w:rsidRPr="00133B25"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  <w:r>
              <w:t xml:space="preserve">ROZUMÍM, </w:t>
            </w:r>
            <w:r w:rsidRPr="00133B25">
              <w:t>PŘÍJEM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ACE" w:rsidRPr="00860ACE" w:rsidRDefault="00860ACE" w:rsidP="00B47863">
            <w:pPr>
              <w:pStyle w:val="Bezmezer"/>
              <w:rPr>
                <w:b/>
                <w:color w:val="4F6228" w:themeColor="accent3" w:themeShade="80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ACE" w:rsidRPr="00133B25" w:rsidRDefault="00860ACE" w:rsidP="00B47863">
            <w:pPr>
              <w:pStyle w:val="Bezmezer"/>
            </w:pPr>
          </w:p>
        </w:tc>
      </w:tr>
    </w:tbl>
    <w:p w:rsidR="00F338D1" w:rsidRDefault="00BF20AB" w:rsidP="00BF20AB">
      <w:pPr>
        <w:pStyle w:val="Bezmezer"/>
        <w:ind w:left="708"/>
        <w:rPr>
          <w:rFonts w:cs="Arial"/>
          <w:sz w:val="24"/>
          <w:szCs w:val="24"/>
        </w:rPr>
      </w:pPr>
      <w:r w:rsidRPr="00FF1C58">
        <w:rPr>
          <w:b/>
          <w:color w:val="FF0000"/>
        </w:rPr>
        <w:t>P</w:t>
      </w:r>
      <w:r>
        <w:rPr>
          <w:b/>
          <w:color w:val="FF0000"/>
        </w:rPr>
        <w:t xml:space="preserve">OZN. </w:t>
      </w:r>
      <w:r>
        <w:t xml:space="preserve">této komunikaci předchází, navázání komunikace podle </w:t>
      </w:r>
      <w:r w:rsidRPr="00FF1C58">
        <w:rPr>
          <w:b/>
          <w:color w:val="FF0000"/>
        </w:rPr>
        <w:t>příklad</w:t>
      </w:r>
      <w:r>
        <w:rPr>
          <w:b/>
          <w:color w:val="FF0000"/>
        </w:rPr>
        <w:t>u</w:t>
      </w:r>
      <w:r w:rsidRPr="00FF1C58">
        <w:rPr>
          <w:b/>
          <w:color w:val="FF0000"/>
        </w:rPr>
        <w:t xml:space="preserve"> 1.1 </w:t>
      </w:r>
      <w:r w:rsidRPr="00860ACE">
        <w:t xml:space="preserve">nebo </w:t>
      </w:r>
      <w:r>
        <w:rPr>
          <w:b/>
          <w:color w:val="FF0000"/>
        </w:rPr>
        <w:t>příkladu 1.1A.</w:t>
      </w:r>
    </w:p>
    <w:p w:rsidR="00F338D1" w:rsidRDefault="00F338D1" w:rsidP="00344170">
      <w:pPr>
        <w:pStyle w:val="Bezmezer"/>
      </w:pPr>
    </w:p>
    <w:p w:rsidR="009531ED" w:rsidRDefault="009531ED" w:rsidP="00344170">
      <w:pPr>
        <w:pStyle w:val="Bezmezer"/>
      </w:pPr>
    </w:p>
    <w:p w:rsidR="003A68B1" w:rsidRPr="00B47863" w:rsidRDefault="003A68B1" w:rsidP="00B47863">
      <w:pPr>
        <w:pStyle w:val="Bezmezer"/>
        <w:rPr>
          <w:b/>
          <w:color w:val="FF0000"/>
        </w:rPr>
      </w:pPr>
      <w:r w:rsidRPr="00B47863">
        <w:rPr>
          <w:b/>
          <w:color w:val="FF0000"/>
        </w:rPr>
        <w:t>POVOLENÍ K</w:t>
      </w:r>
      <w:r w:rsidR="00B47863">
        <w:rPr>
          <w:b/>
          <w:color w:val="FF0000"/>
        </w:rPr>
        <w:t xml:space="preserve"> PROVEDENÍ </w:t>
      </w:r>
      <w:r w:rsidRPr="00B47863">
        <w:rPr>
          <w:b/>
          <w:color w:val="FF0000"/>
        </w:rPr>
        <w:t>AKC</w:t>
      </w:r>
      <w:r w:rsidR="00B47863">
        <w:rPr>
          <w:b/>
          <w:color w:val="FF0000"/>
        </w:rPr>
        <w:t>E</w:t>
      </w:r>
      <w:r w:rsidRPr="00B47863">
        <w:rPr>
          <w:b/>
          <w:color w:val="FF0000"/>
        </w:rPr>
        <w:t xml:space="preserve"> </w:t>
      </w:r>
    </w:p>
    <w:p w:rsidR="00962A44" w:rsidRPr="00E47466" w:rsidRDefault="00962A44" w:rsidP="00962A44">
      <w:pPr>
        <w:pStyle w:val="Bezmezer"/>
        <w:numPr>
          <w:ilvl w:val="0"/>
          <w:numId w:val="28"/>
        </w:numPr>
      </w:pPr>
      <w:r w:rsidRPr="00E47466">
        <w:t>v terénu se nachází skryté nepřátelské pozorovací stanoviště</w:t>
      </w:r>
    </w:p>
    <w:p w:rsidR="00962A44" w:rsidRPr="00E47466" w:rsidRDefault="00962A44" w:rsidP="00962A44">
      <w:pPr>
        <w:pStyle w:val="Bezmezer"/>
        <w:numPr>
          <w:ilvl w:val="0"/>
          <w:numId w:val="28"/>
        </w:numPr>
      </w:pPr>
      <w:r w:rsidRPr="00E47466">
        <w:t>družstvo ROCK 01 má provést eliminaci tohoto stanoviště a tím umožní spuštění operace pro rotu ROJ 06</w:t>
      </w:r>
    </w:p>
    <w:p w:rsidR="00962A44" w:rsidRPr="00E47466" w:rsidRDefault="00962A44" w:rsidP="00962A44">
      <w:pPr>
        <w:pStyle w:val="Bezmezer"/>
        <w:numPr>
          <w:ilvl w:val="0"/>
          <w:numId w:val="28"/>
        </w:numPr>
      </w:pPr>
      <w:r w:rsidRPr="00E47466">
        <w:t xml:space="preserve">celou operaci řídí SATAN 80, který pro povolení k likvidaci stanoviště čeká na informaci od </w:t>
      </w:r>
      <w:proofErr w:type="gramStart"/>
      <w:r w:rsidRPr="00E47466">
        <w:t>ROJ</w:t>
      </w:r>
      <w:proofErr w:type="gramEnd"/>
      <w:r w:rsidRPr="00E47466">
        <w:t xml:space="preserve"> 06</w:t>
      </w:r>
      <w:r>
        <w:t>, že je připraven na místě</w:t>
      </w:r>
    </w:p>
    <w:p w:rsidR="00962A44" w:rsidRPr="00E47466" w:rsidRDefault="00962A44" w:rsidP="00962A44">
      <w:pPr>
        <w:pStyle w:val="Bezmezer"/>
        <w:numPr>
          <w:ilvl w:val="0"/>
          <w:numId w:val="28"/>
        </w:numPr>
      </w:pPr>
      <w:r w:rsidRPr="00E47466">
        <w:t xml:space="preserve">ROCK 01 musí pro spuštění operace potvrdit zničení cíle  </w:t>
      </w:r>
    </w:p>
    <w:p w:rsidR="00962A44" w:rsidRPr="001030A9" w:rsidRDefault="00962A44" w:rsidP="00D63312">
      <w:pPr>
        <w:pStyle w:val="Bezmezer"/>
      </w:pPr>
    </w:p>
    <w:p w:rsidR="003A68B1" w:rsidRPr="00B47863" w:rsidRDefault="00D63312" w:rsidP="00D63312">
      <w:pPr>
        <w:pStyle w:val="Bezmezer"/>
        <w:rPr>
          <w:b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="00B47863" w:rsidRPr="00B47863">
        <w:rPr>
          <w:b/>
          <w:i/>
          <w:iCs/>
          <w:color w:val="0070C0"/>
        </w:rPr>
        <w:t xml:space="preserve">SATAN 80, SATAN 80, SATAN 80, ZDE ROJ 06, ROJ 06, ZPRÁVA, PŘÍJEM </w:t>
      </w:r>
    </w:p>
    <w:p w:rsidR="003A68B1" w:rsidRPr="001030A9" w:rsidRDefault="00A674B3" w:rsidP="00D63312">
      <w:pPr>
        <w:pStyle w:val="Bezmezer"/>
      </w:pPr>
      <w:r w:rsidRPr="00B47863">
        <w:rPr>
          <w:b/>
          <w:i/>
          <w:iCs/>
        </w:rPr>
        <w:lastRenderedPageBreak/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ZDE SATAN 80, PŘÍJEM</w:t>
      </w:r>
      <w:r w:rsidRPr="001030A9">
        <w:rPr>
          <w:i/>
          <w:iCs/>
        </w:rPr>
        <w:t xml:space="preserve">. </w:t>
      </w:r>
    </w:p>
    <w:p w:rsidR="003050B0" w:rsidRDefault="003050B0" w:rsidP="00D63312">
      <w:pPr>
        <w:pStyle w:val="Bezmezer"/>
        <w:rPr>
          <w:b/>
          <w:i/>
          <w:iCs/>
          <w:color w:val="0070C0"/>
        </w:rPr>
      </w:pPr>
      <w:r w:rsidRPr="00D63312">
        <w:rPr>
          <w:b/>
          <w:i/>
          <w:iCs/>
        </w:rPr>
        <w:t>ROJ 06:</w:t>
      </w:r>
      <w:r>
        <w:rPr>
          <w:b/>
          <w:i/>
          <w:iCs/>
        </w:rPr>
        <w:t xml:space="preserve"> </w:t>
      </w:r>
      <w:r w:rsidRPr="003050B0">
        <w:rPr>
          <w:b/>
          <w:i/>
          <w:iCs/>
          <w:color w:val="0070C0"/>
        </w:rPr>
        <w:t xml:space="preserve">SATAN 80, ZDE ROJ 06, OREL V HNÍZDĚ, VEJCE PŘIPRAVENA K ODESLÁNÍ, </w:t>
      </w:r>
    </w:p>
    <w:p w:rsidR="003A68B1" w:rsidRPr="001030A9" w:rsidRDefault="003050B0" w:rsidP="003050B0">
      <w:pPr>
        <w:pStyle w:val="Bezmezer"/>
        <w:ind w:firstLine="708"/>
      </w:pPr>
      <w:r>
        <w:rPr>
          <w:b/>
          <w:i/>
          <w:iCs/>
          <w:color w:val="0070C0"/>
        </w:rPr>
        <w:t xml:space="preserve">  </w:t>
      </w:r>
      <w:r w:rsidRPr="003050B0">
        <w:rPr>
          <w:b/>
          <w:i/>
          <w:iCs/>
          <w:color w:val="0070C0"/>
        </w:rPr>
        <w:t>VIZUÁLNÍ KONTAKT VLAŠTOVKA NA 1500, PŘÍJEM.</w:t>
      </w:r>
      <w:r w:rsidRPr="001030A9">
        <w:rPr>
          <w:i/>
          <w:iCs/>
        </w:rPr>
        <w:t xml:space="preserve"> </w:t>
      </w:r>
    </w:p>
    <w:p w:rsidR="003050B0" w:rsidRPr="003050B0" w:rsidRDefault="003050B0" w:rsidP="003050B0">
      <w:pPr>
        <w:pStyle w:val="Bezmezer"/>
        <w:rPr>
          <w:b/>
          <w:i/>
          <w:iCs/>
          <w:color w:val="7030A0"/>
        </w:rPr>
      </w:pPr>
      <w:r w:rsidRPr="00B47863">
        <w:rPr>
          <w:b/>
          <w:i/>
          <w:iCs/>
        </w:rPr>
        <w:t>SATAN 80:</w:t>
      </w:r>
      <w:r>
        <w:rPr>
          <w:b/>
          <w:i/>
          <w:iCs/>
        </w:rPr>
        <w:t xml:space="preserve"> </w:t>
      </w:r>
      <w:r w:rsidRPr="003050B0">
        <w:rPr>
          <w:b/>
          <w:i/>
          <w:iCs/>
          <w:color w:val="7030A0"/>
        </w:rPr>
        <w:t>ROJ 06, ZDE SATAN 80, OREL V HNÍZDĚ, VEJCE PŘIPRAVENA K ODESLÁNÍ, KONTAKT</w:t>
      </w:r>
    </w:p>
    <w:p w:rsidR="003A68B1" w:rsidRPr="003050B0" w:rsidRDefault="003050B0" w:rsidP="003050B0">
      <w:pPr>
        <w:pStyle w:val="Bezmezer"/>
        <w:rPr>
          <w:b/>
          <w:i/>
          <w:iCs/>
          <w:color w:val="0070C0"/>
        </w:rPr>
      </w:pPr>
      <w:r w:rsidRPr="003050B0">
        <w:rPr>
          <w:b/>
          <w:i/>
          <w:iCs/>
          <w:color w:val="7030A0"/>
        </w:rPr>
        <w:tab/>
        <w:t xml:space="preserve">      VLAŠTOVKA NA 1500, ROZUMÍM, AKCE NA SIGNÁL, ČEKEJTE, PŘÍJEM </w:t>
      </w:r>
    </w:p>
    <w:p w:rsidR="003A68B1" w:rsidRPr="003050B0" w:rsidRDefault="003050B0" w:rsidP="00D63312">
      <w:pPr>
        <w:pStyle w:val="Bezmezer"/>
        <w:rPr>
          <w:b/>
          <w:color w:val="0070C0"/>
        </w:rPr>
      </w:pPr>
      <w:r w:rsidRPr="00D63312">
        <w:rPr>
          <w:b/>
          <w:i/>
          <w:iCs/>
        </w:rPr>
        <w:t>ROJ 06:</w:t>
      </w:r>
      <w:r>
        <w:rPr>
          <w:b/>
          <w:i/>
          <w:iCs/>
        </w:rPr>
        <w:t xml:space="preserve"> </w:t>
      </w:r>
      <w:r w:rsidRPr="003050B0">
        <w:rPr>
          <w:b/>
          <w:i/>
          <w:iCs/>
          <w:color w:val="0070C0"/>
        </w:rPr>
        <w:t>SATAN 80</w:t>
      </w:r>
      <w:r>
        <w:rPr>
          <w:b/>
          <w:i/>
          <w:iCs/>
          <w:color w:val="0070C0"/>
        </w:rPr>
        <w:t>,</w:t>
      </w:r>
      <w:r w:rsidRPr="003050B0">
        <w:rPr>
          <w:b/>
          <w:i/>
          <w:iCs/>
          <w:color w:val="0070C0"/>
        </w:rPr>
        <w:t xml:space="preserve"> ZDE ROJ 06, POTVRZUJI, AKCE NA SIGNÁL, ČEKÁME,</w:t>
      </w:r>
      <w:r>
        <w:rPr>
          <w:b/>
          <w:i/>
          <w:iCs/>
          <w:color w:val="0070C0"/>
        </w:rPr>
        <w:t xml:space="preserve"> </w:t>
      </w:r>
      <w:r w:rsidRPr="003050B0">
        <w:rPr>
          <w:b/>
          <w:i/>
          <w:iCs/>
          <w:color w:val="0070C0"/>
        </w:rPr>
        <w:t>PŘÍJEM</w:t>
      </w:r>
    </w:p>
    <w:p w:rsidR="003A68B1" w:rsidRPr="003050B0" w:rsidRDefault="003050B0" w:rsidP="00D63312">
      <w:pPr>
        <w:pStyle w:val="Bezmezer"/>
        <w:rPr>
          <w:b/>
          <w:color w:val="7030A0"/>
        </w:rPr>
      </w:pPr>
      <w:r w:rsidRPr="00B47863">
        <w:rPr>
          <w:b/>
          <w:i/>
          <w:iCs/>
        </w:rPr>
        <w:t>SATAN 80:</w:t>
      </w:r>
      <w:r>
        <w:rPr>
          <w:b/>
          <w:i/>
          <w:iCs/>
        </w:rPr>
        <w:t xml:space="preserve"> </w:t>
      </w:r>
      <w:r w:rsidRPr="003050B0">
        <w:rPr>
          <w:b/>
          <w:i/>
          <w:iCs/>
          <w:color w:val="7030A0"/>
        </w:rPr>
        <w:t>ROCK 01 ROCK 01 ROCK 01 ZDE SATAN 80 SATAN 80 PŘÍJEM</w:t>
      </w:r>
    </w:p>
    <w:p w:rsidR="003A68B1" w:rsidRPr="001030A9" w:rsidRDefault="003050B0" w:rsidP="00D63312">
      <w:pPr>
        <w:pStyle w:val="Bezmezer"/>
      </w:pPr>
      <w:r w:rsidRPr="003050B0">
        <w:rPr>
          <w:b/>
          <w:i/>
          <w:iCs/>
        </w:rPr>
        <w:t>ROCK 01:</w:t>
      </w:r>
      <w:r w:rsidRPr="003050B0">
        <w:rPr>
          <w:b/>
          <w:i/>
          <w:iCs/>
          <w:color w:val="4F6228" w:themeColor="accent3" w:themeShade="80"/>
        </w:rPr>
        <w:t xml:space="preserve"> SATAN 80</w:t>
      </w:r>
      <w:r>
        <w:rPr>
          <w:b/>
          <w:i/>
          <w:iCs/>
          <w:color w:val="4F6228" w:themeColor="accent3" w:themeShade="80"/>
        </w:rPr>
        <w:t>,</w:t>
      </w:r>
      <w:r w:rsidRPr="003050B0">
        <w:rPr>
          <w:b/>
          <w:i/>
          <w:iCs/>
          <w:color w:val="4F6228" w:themeColor="accent3" w:themeShade="80"/>
        </w:rPr>
        <w:t xml:space="preserve"> SATAN 80</w:t>
      </w:r>
      <w:r>
        <w:rPr>
          <w:b/>
          <w:i/>
          <w:iCs/>
          <w:color w:val="4F6228" w:themeColor="accent3" w:themeShade="80"/>
        </w:rPr>
        <w:t>,</w:t>
      </w:r>
      <w:r w:rsidRPr="003050B0">
        <w:rPr>
          <w:b/>
          <w:i/>
          <w:iCs/>
          <w:color w:val="4F6228" w:themeColor="accent3" w:themeShade="80"/>
        </w:rPr>
        <w:t xml:space="preserve"> ZDE ROCK 01</w:t>
      </w:r>
      <w:r>
        <w:rPr>
          <w:b/>
          <w:i/>
          <w:iCs/>
          <w:color w:val="4F6228" w:themeColor="accent3" w:themeShade="80"/>
        </w:rPr>
        <w:t xml:space="preserve">, ROCK 01, </w:t>
      </w:r>
      <w:r w:rsidRPr="003050B0">
        <w:rPr>
          <w:b/>
          <w:i/>
          <w:iCs/>
          <w:color w:val="4F6228" w:themeColor="accent3" w:themeShade="80"/>
        </w:rPr>
        <w:t>PŘÍJEM</w:t>
      </w:r>
      <w:r w:rsidR="00627B2F">
        <w:rPr>
          <w:i/>
          <w:iCs/>
        </w:rPr>
        <w:t xml:space="preserve"> </w:t>
      </w:r>
    </w:p>
    <w:p w:rsidR="003A68B1" w:rsidRPr="001030A9" w:rsidRDefault="003050B0" w:rsidP="00D63312">
      <w:pPr>
        <w:pStyle w:val="Bezmezer"/>
      </w:pPr>
      <w:r w:rsidRPr="00B47863">
        <w:rPr>
          <w:b/>
          <w:i/>
          <w:iCs/>
        </w:rPr>
        <w:t>SATAN 80:</w:t>
      </w:r>
      <w:r w:rsidRPr="003050B0">
        <w:rPr>
          <w:b/>
          <w:i/>
          <w:iCs/>
          <w:color w:val="7030A0"/>
        </w:rPr>
        <w:t xml:space="preserve"> ROCK 01 ZDE STANA 80, OREL V HNÍZDĚ MÁŠ ZELENOU, PŘÍJEM</w:t>
      </w:r>
    </w:p>
    <w:p w:rsidR="003A68B1" w:rsidRPr="006A4F79" w:rsidRDefault="006A4F79" w:rsidP="00D63312">
      <w:pPr>
        <w:pStyle w:val="Bezmezer"/>
        <w:rPr>
          <w:b/>
          <w:color w:val="4F6228" w:themeColor="accent3" w:themeShade="80"/>
        </w:rPr>
      </w:pPr>
      <w:r w:rsidRPr="003050B0">
        <w:rPr>
          <w:b/>
          <w:i/>
          <w:iCs/>
        </w:rPr>
        <w:t>ROCK 01:</w:t>
      </w:r>
      <w:r w:rsidRPr="003050B0">
        <w:rPr>
          <w:b/>
          <w:i/>
          <w:iCs/>
          <w:color w:val="4F6228" w:themeColor="accent3" w:themeShade="80"/>
        </w:rPr>
        <w:t xml:space="preserve"> </w:t>
      </w:r>
      <w:r w:rsidRPr="006A4F79">
        <w:rPr>
          <w:b/>
          <w:i/>
          <w:iCs/>
          <w:color w:val="4F6228" w:themeColor="accent3" w:themeShade="80"/>
        </w:rPr>
        <w:t xml:space="preserve">ROCK 01, MÁM ZELENOU, ROZUMÍM </w:t>
      </w:r>
    </w:p>
    <w:p w:rsidR="00627B2F" w:rsidRPr="006A4F79" w:rsidRDefault="00962A44" w:rsidP="00D63312">
      <w:pPr>
        <w:pStyle w:val="Bezmezer"/>
        <w:rPr>
          <w:b/>
          <w:i/>
          <w:iCs/>
        </w:rPr>
      </w:pPr>
      <w:r w:rsidRPr="006A4F79">
        <w:rPr>
          <w:b/>
          <w:i/>
          <w:iCs/>
        </w:rPr>
        <w:t>….</w:t>
      </w:r>
    </w:p>
    <w:p w:rsidR="003A68B1" w:rsidRPr="006A4F79" w:rsidRDefault="006A4F79" w:rsidP="00D63312">
      <w:pPr>
        <w:pStyle w:val="Bezmezer"/>
        <w:rPr>
          <w:b/>
          <w:color w:val="4F6228" w:themeColor="accent3" w:themeShade="80"/>
        </w:rPr>
      </w:pPr>
      <w:r w:rsidRPr="003050B0">
        <w:rPr>
          <w:b/>
          <w:i/>
          <w:iCs/>
        </w:rPr>
        <w:t>ROCK 01:</w:t>
      </w:r>
      <w:r w:rsidRPr="006A4F79">
        <w:rPr>
          <w:b/>
          <w:i/>
          <w:iCs/>
          <w:color w:val="4F6228" w:themeColor="accent3" w:themeShade="80"/>
        </w:rPr>
        <w:t xml:space="preserve"> SATAN 80</w:t>
      </w:r>
      <w:r>
        <w:rPr>
          <w:b/>
          <w:i/>
          <w:iCs/>
          <w:color w:val="4F6228" w:themeColor="accent3" w:themeShade="80"/>
        </w:rPr>
        <w:t>,</w:t>
      </w:r>
      <w:r w:rsidRPr="006A4F79">
        <w:rPr>
          <w:b/>
          <w:i/>
          <w:iCs/>
          <w:color w:val="4F6228" w:themeColor="accent3" w:themeShade="80"/>
        </w:rPr>
        <w:t xml:space="preserve"> ZDE ROCK 01, ÚKLID PROVEDEN, PŘÍJEM. </w:t>
      </w:r>
    </w:p>
    <w:p w:rsidR="006A4F79" w:rsidRDefault="006A4F79" w:rsidP="00D63312">
      <w:pPr>
        <w:pStyle w:val="Bezmezer"/>
        <w:rPr>
          <w:b/>
          <w:i/>
          <w:iCs/>
          <w:color w:val="7030A0"/>
        </w:rPr>
      </w:pPr>
      <w:r w:rsidRPr="00B47863">
        <w:rPr>
          <w:b/>
          <w:i/>
          <w:iCs/>
        </w:rPr>
        <w:t>SATAN 80:</w:t>
      </w:r>
      <w:r w:rsidRPr="006A4F79">
        <w:rPr>
          <w:b/>
          <w:i/>
          <w:iCs/>
          <w:color w:val="7030A0"/>
        </w:rPr>
        <w:t xml:space="preserve"> ROCK 01</w:t>
      </w:r>
      <w:r>
        <w:rPr>
          <w:b/>
          <w:i/>
          <w:iCs/>
          <w:color w:val="7030A0"/>
        </w:rPr>
        <w:t>,</w:t>
      </w:r>
      <w:r w:rsidRPr="006A4F79">
        <w:rPr>
          <w:b/>
          <w:i/>
          <w:iCs/>
          <w:color w:val="7030A0"/>
        </w:rPr>
        <w:t xml:space="preserve"> ZDE SATAN 80, POKRAČUJ NA  BRAVOSIERA ŠES</w:t>
      </w:r>
      <w:r>
        <w:rPr>
          <w:b/>
          <w:i/>
          <w:iCs/>
          <w:color w:val="7030A0"/>
        </w:rPr>
        <w:t>T</w:t>
      </w:r>
      <w:r w:rsidRPr="006A4F79">
        <w:rPr>
          <w:b/>
          <w:i/>
          <w:iCs/>
          <w:color w:val="7030A0"/>
        </w:rPr>
        <w:t>, KRYJ POSTUP ROJ 06,</w:t>
      </w:r>
    </w:p>
    <w:p w:rsidR="003A68B1" w:rsidRPr="006A4F79" w:rsidRDefault="006A4F79" w:rsidP="006A4F79">
      <w:pPr>
        <w:pStyle w:val="Bezmezer"/>
        <w:ind w:left="708"/>
        <w:rPr>
          <w:b/>
          <w:color w:val="7030A0"/>
        </w:rPr>
      </w:pPr>
      <w:r>
        <w:rPr>
          <w:b/>
          <w:i/>
          <w:iCs/>
          <w:color w:val="7030A0"/>
        </w:rPr>
        <w:t xml:space="preserve">     </w:t>
      </w:r>
      <w:r w:rsidRPr="006A4F79">
        <w:rPr>
          <w:b/>
          <w:i/>
          <w:iCs/>
          <w:color w:val="7030A0"/>
        </w:rPr>
        <w:t xml:space="preserve"> </w:t>
      </w:r>
      <w:r>
        <w:rPr>
          <w:b/>
          <w:i/>
          <w:iCs/>
          <w:color w:val="7030A0"/>
        </w:rPr>
        <w:t xml:space="preserve"> </w:t>
      </w:r>
      <w:r w:rsidRPr="006A4F79">
        <w:rPr>
          <w:b/>
          <w:i/>
          <w:iCs/>
          <w:color w:val="7030A0"/>
        </w:rPr>
        <w:t>POTVR</w:t>
      </w:r>
      <w:r>
        <w:rPr>
          <w:b/>
          <w:i/>
          <w:iCs/>
          <w:color w:val="7030A0"/>
        </w:rPr>
        <w:t>Ď</w:t>
      </w:r>
      <w:r w:rsidRPr="006A4F79">
        <w:rPr>
          <w:b/>
          <w:i/>
          <w:iCs/>
          <w:color w:val="7030A0"/>
        </w:rPr>
        <w:t xml:space="preserve"> ZPRÁVU, PŘÍJEM. </w:t>
      </w:r>
    </w:p>
    <w:p w:rsidR="003A68B1" w:rsidRPr="006A4F79" w:rsidRDefault="006A4F79" w:rsidP="00D63312">
      <w:pPr>
        <w:pStyle w:val="Bezmezer"/>
        <w:rPr>
          <w:b/>
          <w:i/>
          <w:iCs/>
          <w:color w:val="4F6228" w:themeColor="accent3" w:themeShade="80"/>
        </w:rPr>
      </w:pPr>
      <w:r w:rsidRPr="003050B0">
        <w:rPr>
          <w:b/>
          <w:i/>
          <w:iCs/>
        </w:rPr>
        <w:t>ROCK 01:</w:t>
      </w:r>
      <w:r w:rsidRPr="006A4F79">
        <w:rPr>
          <w:b/>
          <w:i/>
          <w:iCs/>
          <w:color w:val="4F6228" w:themeColor="accent3" w:themeShade="80"/>
        </w:rPr>
        <w:t xml:space="preserve"> SATAN 80 ZDE ROCK 01, POKRAČUJI NA BRAVOSIERA ŠEST</w:t>
      </w:r>
      <w:r>
        <w:rPr>
          <w:b/>
          <w:i/>
          <w:iCs/>
          <w:color w:val="4F6228" w:themeColor="accent3" w:themeShade="80"/>
        </w:rPr>
        <w:t>,</w:t>
      </w:r>
      <w:r w:rsidRPr="006A4F79">
        <w:rPr>
          <w:b/>
          <w:i/>
          <w:iCs/>
          <w:color w:val="4F6228" w:themeColor="accent3" w:themeShade="80"/>
        </w:rPr>
        <w:t xml:space="preserve"> KRYJI POSTUP ROJ 06,</w:t>
      </w:r>
      <w:r w:rsidRPr="006A4F79">
        <w:rPr>
          <w:b/>
          <w:i/>
          <w:iCs/>
          <w:color w:val="FF0000"/>
        </w:rPr>
        <w:t xml:space="preserve"> KONEC</w:t>
      </w:r>
    </w:p>
    <w:p w:rsidR="006A4F79" w:rsidRPr="001030A9" w:rsidRDefault="006A4F79" w:rsidP="006A4F79">
      <w:pPr>
        <w:pStyle w:val="Bezmezer"/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 ZDE SATAN 80, PŘÍJEM</w:t>
      </w:r>
      <w:r w:rsidRPr="001030A9">
        <w:rPr>
          <w:i/>
          <w:iCs/>
        </w:rPr>
        <w:t xml:space="preserve">. </w:t>
      </w:r>
    </w:p>
    <w:p w:rsidR="006A4F79" w:rsidRDefault="006A4F79" w:rsidP="006A4F79">
      <w:pPr>
        <w:pStyle w:val="Bezmezer"/>
        <w:rPr>
          <w:b/>
          <w:i/>
          <w:iCs/>
        </w:rPr>
      </w:pPr>
      <w:r w:rsidRPr="00D63312">
        <w:rPr>
          <w:b/>
          <w:i/>
          <w:iCs/>
        </w:rPr>
        <w:t>ROJ 06:</w:t>
      </w:r>
      <w:r>
        <w:rPr>
          <w:b/>
          <w:i/>
          <w:iCs/>
        </w:rPr>
        <w:t xml:space="preserve"> </w:t>
      </w:r>
      <w:r w:rsidRPr="003050B0">
        <w:rPr>
          <w:b/>
          <w:i/>
          <w:iCs/>
          <w:color w:val="0070C0"/>
        </w:rPr>
        <w:t>SATAN 80, ZDE ROJ 06,</w:t>
      </w:r>
      <w:r>
        <w:rPr>
          <w:b/>
          <w:i/>
          <w:iCs/>
          <w:color w:val="0070C0"/>
        </w:rPr>
        <w:t xml:space="preserve"> PŘÍJEM</w:t>
      </w:r>
    </w:p>
    <w:p w:rsidR="00962A44" w:rsidRPr="006A4F79" w:rsidRDefault="006A4F79" w:rsidP="00D63312">
      <w:pPr>
        <w:pStyle w:val="Bezmezer"/>
        <w:rPr>
          <w:b/>
          <w:i/>
          <w:iCs/>
          <w:color w:val="7030A0"/>
        </w:rPr>
      </w:pPr>
      <w:r w:rsidRPr="00B47863">
        <w:rPr>
          <w:b/>
          <w:i/>
          <w:iCs/>
        </w:rPr>
        <w:t>SATAN 80:</w:t>
      </w:r>
      <w:r w:rsidRPr="003050B0">
        <w:rPr>
          <w:b/>
          <w:i/>
          <w:iCs/>
          <w:color w:val="7030A0"/>
        </w:rPr>
        <w:t xml:space="preserve"> </w:t>
      </w:r>
      <w:r w:rsidR="00962A44" w:rsidRPr="006A4F79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="00962A44" w:rsidRPr="006A4F79">
        <w:rPr>
          <w:b/>
          <w:i/>
          <w:iCs/>
          <w:color w:val="7030A0"/>
        </w:rPr>
        <w:t xml:space="preserve"> ZDE SATAN 80, SIGNÁL 777</w:t>
      </w:r>
      <w:r w:rsidRPr="006A4F79">
        <w:rPr>
          <w:b/>
          <w:i/>
          <w:iCs/>
          <w:color w:val="7030A0"/>
        </w:rPr>
        <w:t> </w:t>
      </w:r>
      <w:r w:rsidR="00962A44" w:rsidRPr="006A4F79">
        <w:rPr>
          <w:b/>
          <w:i/>
          <w:iCs/>
          <w:color w:val="7030A0"/>
        </w:rPr>
        <w:t>777</w:t>
      </w:r>
      <w:r w:rsidRPr="006A4F79">
        <w:rPr>
          <w:b/>
          <w:i/>
          <w:iCs/>
          <w:color w:val="7030A0"/>
        </w:rPr>
        <w:t xml:space="preserve">, </w:t>
      </w:r>
      <w:r w:rsidR="00962A44" w:rsidRPr="006A4F79">
        <w:rPr>
          <w:b/>
          <w:i/>
          <w:iCs/>
          <w:color w:val="7030A0"/>
        </w:rPr>
        <w:t>PŘÍJEM</w:t>
      </w:r>
    </w:p>
    <w:p w:rsidR="00962A44" w:rsidRPr="006A4F79" w:rsidRDefault="006A4F79" w:rsidP="00D63312">
      <w:pPr>
        <w:pStyle w:val="Bezmezer"/>
        <w:rPr>
          <w:b/>
          <w:i/>
          <w:iCs/>
          <w:color w:val="0070C0"/>
        </w:rPr>
      </w:pPr>
      <w:r w:rsidRPr="00D63312">
        <w:rPr>
          <w:b/>
          <w:i/>
          <w:iCs/>
        </w:rPr>
        <w:t>ROJ 06:</w:t>
      </w:r>
      <w:r>
        <w:rPr>
          <w:b/>
          <w:i/>
          <w:iCs/>
        </w:rPr>
        <w:t xml:space="preserve"> </w:t>
      </w:r>
      <w:r w:rsidR="00962A44" w:rsidRPr="006A4F79">
        <w:rPr>
          <w:b/>
          <w:i/>
          <w:iCs/>
          <w:color w:val="0070C0"/>
        </w:rPr>
        <w:t>SATAN 80</w:t>
      </w:r>
      <w:r>
        <w:rPr>
          <w:b/>
          <w:i/>
          <w:iCs/>
          <w:color w:val="0070C0"/>
        </w:rPr>
        <w:t>,</w:t>
      </w:r>
      <w:r w:rsidR="00962A44" w:rsidRPr="006A4F79">
        <w:rPr>
          <w:b/>
          <w:i/>
          <w:iCs/>
          <w:color w:val="0070C0"/>
        </w:rPr>
        <w:t xml:space="preserve"> ZDE ROJ 06, 777,</w:t>
      </w:r>
      <w:r>
        <w:rPr>
          <w:b/>
          <w:i/>
          <w:iCs/>
          <w:color w:val="0070C0"/>
        </w:rPr>
        <w:t xml:space="preserve"> ROZUMÍM,</w:t>
      </w:r>
      <w:r w:rsidR="00962A44" w:rsidRPr="006A4F79">
        <w:rPr>
          <w:b/>
          <w:i/>
          <w:iCs/>
          <w:color w:val="0070C0"/>
        </w:rPr>
        <w:t xml:space="preserve"> PŘÍJEM</w:t>
      </w:r>
    </w:p>
    <w:p w:rsidR="00962A44" w:rsidRPr="006A4F79" w:rsidRDefault="006A4F79" w:rsidP="00D63312">
      <w:pPr>
        <w:pStyle w:val="Bezmezer"/>
        <w:rPr>
          <w:b/>
          <w:color w:val="7030A0"/>
        </w:rPr>
      </w:pPr>
      <w:r w:rsidRPr="00B47863">
        <w:rPr>
          <w:b/>
          <w:i/>
          <w:iCs/>
        </w:rPr>
        <w:t>SATAN 80:</w:t>
      </w:r>
      <w:r w:rsidRPr="003050B0">
        <w:rPr>
          <w:b/>
          <w:i/>
          <w:iCs/>
          <w:color w:val="7030A0"/>
        </w:rPr>
        <w:t xml:space="preserve"> </w:t>
      </w:r>
      <w:r w:rsidR="00962A44" w:rsidRPr="006A4F79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="00962A44" w:rsidRPr="006A4F79">
        <w:rPr>
          <w:b/>
          <w:i/>
          <w:iCs/>
          <w:color w:val="7030A0"/>
        </w:rPr>
        <w:t xml:space="preserve"> ZDE SATAN 80, POTVRZ</w:t>
      </w:r>
      <w:r w:rsidR="00D73B4F" w:rsidRPr="006A4F79">
        <w:rPr>
          <w:b/>
          <w:i/>
          <w:iCs/>
          <w:color w:val="7030A0"/>
        </w:rPr>
        <w:t>UJI</w:t>
      </w:r>
      <w:r w:rsidR="00962A44" w:rsidRPr="006A4F79">
        <w:rPr>
          <w:b/>
          <w:i/>
          <w:iCs/>
          <w:color w:val="7030A0"/>
        </w:rPr>
        <w:t>, PŘÍJEM</w:t>
      </w:r>
    </w:p>
    <w:p w:rsidR="009531ED" w:rsidRDefault="009531ED" w:rsidP="00344170">
      <w:pPr>
        <w:pStyle w:val="Bezmezer"/>
      </w:pPr>
    </w:p>
    <w:p w:rsidR="006A4F79" w:rsidRPr="00344170" w:rsidRDefault="006A4F79" w:rsidP="00344170">
      <w:pPr>
        <w:pStyle w:val="Bezmezer"/>
      </w:pPr>
    </w:p>
    <w:p w:rsidR="00081CBA" w:rsidRPr="00344170" w:rsidRDefault="005912DF" w:rsidP="00344170">
      <w:pPr>
        <w:pStyle w:val="Bezmezer"/>
        <w:rPr>
          <w:b/>
          <w:color w:val="FF0000"/>
        </w:rPr>
      </w:pPr>
      <w:bookmarkStart w:id="20" w:name="_Toc496005102"/>
      <w:bookmarkStart w:id="21" w:name="_Toc496375880"/>
      <w:bookmarkStart w:id="22" w:name="_Toc503269655"/>
      <w:bookmarkStart w:id="23" w:name="_Toc12151597"/>
      <w:proofErr w:type="gramStart"/>
      <w:r w:rsidRPr="00344170">
        <w:rPr>
          <w:b/>
          <w:color w:val="FF0000"/>
        </w:rPr>
        <w:t xml:space="preserve">1.6. </w:t>
      </w:r>
      <w:r w:rsidR="00081CBA" w:rsidRPr="00344170">
        <w:rPr>
          <w:b/>
          <w:color w:val="FF0000"/>
        </w:rPr>
        <w:t>VYSLÁNÍ</w:t>
      </w:r>
      <w:proofErr w:type="gramEnd"/>
      <w:r w:rsidR="00081CBA" w:rsidRPr="00344170">
        <w:rPr>
          <w:b/>
          <w:color w:val="FF0000"/>
        </w:rPr>
        <w:t xml:space="preserve"> A POTVRZENÍ ZPRÁVY</w:t>
      </w:r>
      <w:bookmarkEnd w:id="20"/>
      <w:bookmarkEnd w:id="21"/>
      <w:bookmarkEnd w:id="22"/>
      <w:bookmarkEnd w:id="23"/>
    </w:p>
    <w:p w:rsidR="00F338D1" w:rsidRPr="00344170" w:rsidRDefault="00F338D1" w:rsidP="00344170">
      <w:pPr>
        <w:pStyle w:val="Bezmezer"/>
      </w:pPr>
      <w:r w:rsidRPr="00344170">
        <w:t>Zpráva se může ve výjimečných případech předávat v otevřené řeči s vy</w:t>
      </w:r>
      <w:r w:rsidRPr="00344170">
        <w:softHyphen/>
        <w:t>užitím všech zásad utajení obsahu stejně jako povel</w:t>
      </w:r>
      <w:r w:rsidR="00BF20AB" w:rsidRPr="00344170">
        <w:t>y</w:t>
      </w:r>
      <w:r w:rsidRPr="00344170">
        <w:t xml:space="preserve">. Vhodnější je však využívat odesílání formou </w:t>
      </w:r>
      <w:r w:rsidR="00BF20AB" w:rsidRPr="00344170">
        <w:t xml:space="preserve">zakódované zprávy ve formě </w:t>
      </w:r>
      <w:r w:rsidRPr="00344170">
        <w:t>krátkých číslicových zpráv</w:t>
      </w:r>
    </w:p>
    <w:p w:rsidR="00F338D1" w:rsidRPr="00133B25" w:rsidRDefault="00F338D1" w:rsidP="005912DF">
      <w:pPr>
        <w:pStyle w:val="Bezmezer"/>
        <w:ind w:firstLine="708"/>
        <w:rPr>
          <w:b/>
          <w:color w:val="FF000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4"/>
        <w:gridCol w:w="4112"/>
      </w:tblGrid>
      <w:tr w:rsidR="00081CBA" w:rsidRPr="00133B25" w:rsidTr="00B47863">
        <w:trPr>
          <w:cantSplit/>
          <w:tblHeader/>
          <w:jc w:val="center"/>
        </w:trPr>
        <w:tc>
          <w:tcPr>
            <w:tcW w:w="4264" w:type="dxa"/>
            <w:vAlign w:val="center"/>
          </w:tcPr>
          <w:p w:rsidR="00081CBA" w:rsidRPr="00133B25" w:rsidRDefault="00081CBA" w:rsidP="00177449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SATAN 80</w:t>
            </w:r>
          </w:p>
        </w:tc>
        <w:tc>
          <w:tcPr>
            <w:tcW w:w="4112" w:type="dxa"/>
            <w:vAlign w:val="center"/>
          </w:tcPr>
          <w:p w:rsidR="00081CBA" w:rsidRPr="00133B25" w:rsidRDefault="00081CBA" w:rsidP="00D63312">
            <w:pPr>
              <w:pStyle w:val="Bezmezer"/>
              <w:jc w:val="center"/>
            </w:pPr>
            <w:r w:rsidRPr="00133B25">
              <w:rPr>
                <w:b/>
                <w:sz w:val="24"/>
                <w:szCs w:val="24"/>
                <w:highlight w:val="lightGray"/>
              </w:rPr>
              <w:t>RO</w:t>
            </w:r>
            <w:r w:rsidR="00D63312">
              <w:rPr>
                <w:b/>
                <w:sz w:val="24"/>
                <w:szCs w:val="24"/>
                <w:highlight w:val="lightGray"/>
              </w:rPr>
              <w:t>J</w:t>
            </w:r>
            <w:r w:rsidRPr="00133B25">
              <w:rPr>
                <w:b/>
                <w:sz w:val="24"/>
                <w:szCs w:val="24"/>
                <w:highlight w:val="lightGray"/>
              </w:rPr>
              <w:t xml:space="preserve"> 06</w:t>
            </w:r>
          </w:p>
        </w:tc>
      </w:tr>
      <w:tr w:rsidR="00130D91" w:rsidRPr="00133B25" w:rsidTr="00B47863">
        <w:trPr>
          <w:cantSplit/>
          <w:tblHeader/>
          <w:jc w:val="center"/>
        </w:trPr>
        <w:tc>
          <w:tcPr>
            <w:tcW w:w="4264" w:type="dxa"/>
            <w:vAlign w:val="center"/>
          </w:tcPr>
          <w:p w:rsidR="00130D91" w:rsidRPr="00133B25" w:rsidRDefault="00130D91" w:rsidP="00D63312">
            <w:pPr>
              <w:pStyle w:val="Bezmezer"/>
              <w:rPr>
                <w:b/>
                <w:sz w:val="24"/>
                <w:szCs w:val="24"/>
                <w:highlight w:val="lightGray"/>
              </w:rPr>
            </w:pP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rPr>
                <w:color w:val="FF0000"/>
              </w:rPr>
              <w:t xml:space="preserve"> </w:t>
            </w:r>
            <w:r w:rsidRPr="00133B25">
              <w:rPr>
                <w:b/>
              </w:rPr>
              <w:t>RO</w:t>
            </w:r>
            <w:r w:rsidR="00D63312">
              <w:rPr>
                <w:b/>
              </w:rPr>
              <w:t>J</w:t>
            </w:r>
            <w:r w:rsidRPr="00133B25">
              <w:rPr>
                <w:b/>
              </w:rPr>
              <w:t xml:space="preserve"> 06</w:t>
            </w:r>
            <w:r w:rsidRPr="00133B25">
              <w:t xml:space="preserve">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</w:t>
            </w:r>
            <w:r w:rsidRPr="00133B25">
              <w:br/>
              <w:t xml:space="preserve">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rPr>
                <w:color w:val="7030A0"/>
              </w:rPr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>, PŘÍJEM</w:t>
            </w:r>
          </w:p>
        </w:tc>
        <w:tc>
          <w:tcPr>
            <w:tcW w:w="4112" w:type="dxa"/>
            <w:vAlign w:val="center"/>
          </w:tcPr>
          <w:p w:rsidR="00130D91" w:rsidRPr="00133B25" w:rsidRDefault="00130D91" w:rsidP="002A5F2B">
            <w:pPr>
              <w:pStyle w:val="Bezmezer"/>
              <w:jc w:val="center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130D91" w:rsidRPr="00133B25" w:rsidTr="00B47863">
        <w:trPr>
          <w:cantSplit/>
          <w:tblHeader/>
          <w:jc w:val="center"/>
        </w:trPr>
        <w:tc>
          <w:tcPr>
            <w:tcW w:w="4264" w:type="dxa"/>
            <w:vAlign w:val="center"/>
          </w:tcPr>
          <w:p w:rsidR="00130D91" w:rsidRPr="00133B25" w:rsidRDefault="00130D91" w:rsidP="00130D91">
            <w:pPr>
              <w:pStyle w:val="Bezmezer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112" w:type="dxa"/>
            <w:vAlign w:val="center"/>
          </w:tcPr>
          <w:p w:rsidR="00130D91" w:rsidRPr="00133B25" w:rsidRDefault="00130D91" w:rsidP="00D63312">
            <w:pPr>
              <w:pStyle w:val="Bezmezer"/>
              <w:rPr>
                <w:b/>
                <w:sz w:val="24"/>
                <w:szCs w:val="24"/>
                <w:highlight w:val="lightGray"/>
              </w:rPr>
            </w:pP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</w:t>
            </w:r>
            <w:r w:rsidRPr="00133B25">
              <w:rPr>
                <w:b/>
              </w:rPr>
              <w:t>SATAN 80</w:t>
            </w:r>
            <w:r w:rsidRPr="00133B25">
              <w:t xml:space="preserve">, </w:t>
            </w:r>
            <w:r w:rsidRPr="00133B25">
              <w:br/>
              <w:t xml:space="preserve">ZDE </w:t>
            </w:r>
            <w:r w:rsidRPr="00133B25">
              <w:rPr>
                <w:b/>
                <w:color w:val="FF0000"/>
              </w:rPr>
              <w:t>RO</w:t>
            </w:r>
            <w:r w:rsidR="00D63312"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 PŘÍJEM</w:t>
            </w:r>
          </w:p>
        </w:tc>
      </w:tr>
      <w:tr w:rsidR="00D73B4F" w:rsidRPr="00133B25" w:rsidTr="00B47863">
        <w:trPr>
          <w:cantSplit/>
          <w:tblHeader/>
          <w:jc w:val="center"/>
        </w:trPr>
        <w:tc>
          <w:tcPr>
            <w:tcW w:w="4264" w:type="dxa"/>
            <w:vAlign w:val="center"/>
          </w:tcPr>
          <w:p w:rsidR="00D73B4F" w:rsidRPr="00133B25" w:rsidRDefault="00D73B4F" w:rsidP="00D73B4F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ZDE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</w:p>
          <w:p w:rsidR="00D73B4F" w:rsidRPr="00133B25" w:rsidRDefault="00D73B4F" w:rsidP="00D73B4F">
            <w:pPr>
              <w:pStyle w:val="Bezmezer"/>
              <w:rPr>
                <w:b/>
                <w:sz w:val="24"/>
                <w:szCs w:val="24"/>
                <w:highlight w:val="lightGray"/>
              </w:rPr>
            </w:pPr>
            <w:r>
              <w:t>POŽADUJI „ZPRÁVU O SITUACI“</w:t>
            </w:r>
          </w:p>
        </w:tc>
        <w:tc>
          <w:tcPr>
            <w:tcW w:w="4112" w:type="dxa"/>
            <w:vAlign w:val="center"/>
          </w:tcPr>
          <w:p w:rsidR="00D73B4F" w:rsidRPr="00133B25" w:rsidRDefault="00D73B4F" w:rsidP="00D63312">
            <w:pPr>
              <w:pStyle w:val="Bezmezer"/>
              <w:rPr>
                <w:b/>
                <w:color w:val="7030A0"/>
              </w:rPr>
            </w:pPr>
          </w:p>
        </w:tc>
      </w:tr>
      <w:tr w:rsidR="00081CBA" w:rsidRPr="00133B25" w:rsidTr="00B47863">
        <w:trPr>
          <w:cantSplit/>
          <w:jc w:val="center"/>
        </w:trPr>
        <w:tc>
          <w:tcPr>
            <w:tcW w:w="4264" w:type="dxa"/>
            <w:vAlign w:val="center"/>
          </w:tcPr>
          <w:p w:rsidR="00081CBA" w:rsidRPr="00133B25" w:rsidRDefault="00081CBA" w:rsidP="00F86712">
            <w:pPr>
              <w:pStyle w:val="Bezmezer"/>
            </w:pPr>
          </w:p>
        </w:tc>
        <w:tc>
          <w:tcPr>
            <w:tcW w:w="4112" w:type="dxa"/>
            <w:vAlign w:val="center"/>
          </w:tcPr>
          <w:p w:rsidR="00D73B4F" w:rsidRPr="00133B25" w:rsidRDefault="00D73B4F" w:rsidP="00D73B4F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>
              <w:rPr>
                <w:b/>
                <w:color w:val="7030A0"/>
              </w:rPr>
              <w:t xml:space="preserve"> </w:t>
            </w:r>
            <w:r w:rsidRPr="00133B25">
              <w:t>ZDE</w:t>
            </w:r>
            <w:r w:rsidRPr="00133B25">
              <w:rPr>
                <w:b/>
                <w:color w:val="FF0000"/>
              </w:rPr>
              <w:t xml:space="preserve"> 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>
              <w:t>,</w:t>
            </w:r>
            <w:r w:rsidRPr="00133B25">
              <w:t xml:space="preserve"> </w:t>
            </w:r>
          </w:p>
          <w:p w:rsidR="00081CBA" w:rsidRPr="00133B25" w:rsidRDefault="00D73B4F" w:rsidP="00D73B4F">
            <w:pPr>
              <w:pStyle w:val="Bezmezer"/>
            </w:pPr>
            <w:r w:rsidRPr="00133B25">
              <w:t>PŘIPRAV SE NA PŘIJETÍ ZPRÁVY, PŘÍJEM</w:t>
            </w:r>
          </w:p>
        </w:tc>
      </w:tr>
      <w:tr w:rsidR="00081CBA" w:rsidRPr="00133B25" w:rsidTr="00B47863">
        <w:trPr>
          <w:cantSplit/>
          <w:jc w:val="center"/>
        </w:trPr>
        <w:tc>
          <w:tcPr>
            <w:tcW w:w="4264" w:type="dxa"/>
            <w:vAlign w:val="center"/>
          </w:tcPr>
          <w:p w:rsidR="00081CBA" w:rsidRPr="00133B25" w:rsidRDefault="00D73B4F" w:rsidP="00D73B4F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 ZDE</w:t>
            </w:r>
            <w:r>
              <w:rPr>
                <w:b/>
                <w:color w:val="FF0000"/>
              </w:rPr>
              <w:t xml:space="preserve">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, </w:t>
            </w:r>
            <w:r w:rsidRPr="00133B25">
              <w:br/>
              <w:t>PŘIPRAVEN NA PŘIJETÍ ZPRÁVY, PŘÍJEM</w:t>
            </w:r>
          </w:p>
        </w:tc>
        <w:tc>
          <w:tcPr>
            <w:tcW w:w="4112" w:type="dxa"/>
            <w:vAlign w:val="center"/>
          </w:tcPr>
          <w:p w:rsidR="00081CBA" w:rsidRPr="00133B25" w:rsidRDefault="00081CBA" w:rsidP="00D63312">
            <w:pPr>
              <w:pStyle w:val="Bezmezer"/>
            </w:pPr>
          </w:p>
        </w:tc>
      </w:tr>
      <w:tr w:rsidR="00081CBA" w:rsidRPr="00133B25" w:rsidTr="00B47863">
        <w:trPr>
          <w:cantSplit/>
          <w:jc w:val="center"/>
        </w:trPr>
        <w:tc>
          <w:tcPr>
            <w:tcW w:w="4264" w:type="dxa"/>
            <w:vAlign w:val="center"/>
          </w:tcPr>
          <w:p w:rsidR="00081CBA" w:rsidRPr="00133B25" w:rsidRDefault="00081CBA" w:rsidP="00FF082F">
            <w:pPr>
              <w:pStyle w:val="Bezmezer"/>
            </w:pPr>
          </w:p>
        </w:tc>
        <w:tc>
          <w:tcPr>
            <w:tcW w:w="4112" w:type="dxa"/>
            <w:vAlign w:val="center"/>
          </w:tcPr>
          <w:p w:rsidR="00D73B4F" w:rsidRPr="00133B25" w:rsidRDefault="00D73B4F" w:rsidP="00D73B4F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D73B4F">
              <w:rPr>
                <w:color w:val="7030A0"/>
              </w:rPr>
              <w:t>,</w:t>
            </w:r>
            <w:r>
              <w:rPr>
                <w:b/>
                <w:color w:val="7030A0"/>
              </w:rPr>
              <w:t xml:space="preserve"> </w:t>
            </w:r>
            <w:r w:rsidRPr="00133B25">
              <w:t>ZDE</w:t>
            </w:r>
            <w:r w:rsidRPr="00133B25">
              <w:rPr>
                <w:b/>
                <w:color w:val="FF0000"/>
              </w:rPr>
              <w:t xml:space="preserve"> 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</w:p>
          <w:p w:rsidR="00081CBA" w:rsidRPr="00133B25" w:rsidRDefault="00D73B4F" w:rsidP="00D73B4F">
            <w:pPr>
              <w:pStyle w:val="Bezmezer"/>
            </w:pPr>
            <w:r w:rsidRPr="00133B25">
              <w:t>ZPRÁVA ZNÍ „</w:t>
            </w:r>
            <w:r w:rsidRPr="00133B25">
              <w:rPr>
                <w:b/>
              </w:rPr>
              <w:t xml:space="preserve">TEXT </w:t>
            </w:r>
            <w:r>
              <w:rPr>
                <w:b/>
              </w:rPr>
              <w:t>SDĚLENÍ</w:t>
            </w:r>
            <w:r w:rsidRPr="00133B25">
              <w:t xml:space="preserve">“ </w:t>
            </w:r>
            <w:r w:rsidRPr="00133B25">
              <w:br/>
              <w:t>KONEC ZPRÁVY, PŘÍJEM</w:t>
            </w:r>
          </w:p>
        </w:tc>
      </w:tr>
      <w:tr w:rsidR="00D73B4F" w:rsidRPr="00133B25" w:rsidTr="00B47863">
        <w:trPr>
          <w:cantSplit/>
          <w:jc w:val="center"/>
        </w:trPr>
        <w:tc>
          <w:tcPr>
            <w:tcW w:w="4264" w:type="dxa"/>
            <w:vAlign w:val="center"/>
          </w:tcPr>
          <w:p w:rsidR="00D73B4F" w:rsidRPr="00133B25" w:rsidRDefault="00D73B4F" w:rsidP="00B47863">
            <w:pPr>
              <w:pStyle w:val="Bezmezer"/>
            </w:pPr>
            <w:r w:rsidRPr="00133B25">
              <w:rPr>
                <w:b/>
                <w:color w:val="FF0000"/>
              </w:rPr>
              <w:t>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>,</w:t>
            </w:r>
            <w:r>
              <w:t xml:space="preserve"> </w:t>
            </w:r>
            <w:r w:rsidRPr="00133B25">
              <w:t>ZDE</w:t>
            </w:r>
            <w:r>
              <w:rPr>
                <w:b/>
                <w:color w:val="FF0000"/>
              </w:rPr>
              <w:t xml:space="preserve"> </w:t>
            </w:r>
            <w:r w:rsidRPr="00133B25">
              <w:rPr>
                <w:b/>
                <w:color w:val="7030A0"/>
              </w:rPr>
              <w:t>SATAN 80</w:t>
            </w:r>
            <w:r w:rsidRPr="00133B25">
              <w:t xml:space="preserve"> OPAKUJI ZPRÁVU „</w:t>
            </w:r>
            <w:r w:rsidRPr="00133B25">
              <w:rPr>
                <w:b/>
              </w:rPr>
              <w:t xml:space="preserve">TEXT </w:t>
            </w:r>
            <w:r>
              <w:rPr>
                <w:b/>
              </w:rPr>
              <w:t>SDĚLENÍ</w:t>
            </w:r>
            <w:r w:rsidRPr="00133B25">
              <w:t>“ KONEC ZPRÁVY, PŘÍJEM</w:t>
            </w:r>
          </w:p>
        </w:tc>
        <w:tc>
          <w:tcPr>
            <w:tcW w:w="4112" w:type="dxa"/>
            <w:vAlign w:val="center"/>
          </w:tcPr>
          <w:p w:rsidR="00D73B4F" w:rsidRPr="00133B25" w:rsidRDefault="00D73B4F" w:rsidP="00FF082F">
            <w:pPr>
              <w:pStyle w:val="Bezmezer"/>
            </w:pPr>
          </w:p>
        </w:tc>
      </w:tr>
      <w:tr w:rsidR="00D73B4F" w:rsidRPr="00133B25" w:rsidTr="003E7F36">
        <w:trPr>
          <w:cantSplit/>
          <w:jc w:val="center"/>
        </w:trPr>
        <w:tc>
          <w:tcPr>
            <w:tcW w:w="4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B4F" w:rsidRPr="00133B25" w:rsidRDefault="00D73B4F" w:rsidP="003E7F36">
            <w:pPr>
              <w:pStyle w:val="Bezmezer"/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B4F" w:rsidRDefault="00D73B4F" w:rsidP="00D73B4F">
            <w:pPr>
              <w:pStyle w:val="Bezmezer"/>
            </w:pPr>
            <w:r w:rsidRPr="00133B25">
              <w:rPr>
                <w:b/>
                <w:color w:val="7030A0"/>
              </w:rPr>
              <w:t>SATAN 80</w:t>
            </w:r>
            <w:r w:rsidRPr="00D73B4F">
              <w:rPr>
                <w:color w:val="7030A0"/>
              </w:rPr>
              <w:t>,</w:t>
            </w:r>
            <w:r>
              <w:rPr>
                <w:b/>
                <w:color w:val="7030A0"/>
              </w:rPr>
              <w:t xml:space="preserve"> </w:t>
            </w:r>
            <w:r w:rsidRPr="00133B25">
              <w:t>ZDE</w:t>
            </w:r>
            <w:r w:rsidRPr="00133B25">
              <w:rPr>
                <w:b/>
                <w:color w:val="FF0000"/>
              </w:rPr>
              <w:t xml:space="preserve"> RO</w:t>
            </w:r>
            <w:r>
              <w:rPr>
                <w:b/>
                <w:color w:val="FF0000"/>
              </w:rPr>
              <w:t>J</w:t>
            </w:r>
            <w:r w:rsidRPr="00133B25">
              <w:rPr>
                <w:b/>
                <w:color w:val="FF0000"/>
              </w:rPr>
              <w:t xml:space="preserve"> 06</w:t>
            </w:r>
            <w:r w:rsidRPr="00133B25">
              <w:t xml:space="preserve">, </w:t>
            </w:r>
          </w:p>
          <w:p w:rsidR="00D73B4F" w:rsidRPr="00133B25" w:rsidRDefault="00D73B4F" w:rsidP="00D73B4F">
            <w:pPr>
              <w:pStyle w:val="Bezmezer"/>
              <w:rPr>
                <w:b/>
                <w:color w:val="FF0000"/>
              </w:rPr>
            </w:pPr>
            <w:r>
              <w:t>POTVRZUJI</w:t>
            </w:r>
            <w:r w:rsidRPr="00133B25">
              <w:t>, PŘÍJEM</w:t>
            </w:r>
          </w:p>
        </w:tc>
      </w:tr>
    </w:tbl>
    <w:p w:rsidR="00147B8F" w:rsidRPr="00133B25" w:rsidRDefault="00147B8F" w:rsidP="007F7215">
      <w:pPr>
        <w:pStyle w:val="Bezmezer"/>
      </w:pPr>
    </w:p>
    <w:p w:rsidR="003E7F36" w:rsidRPr="00344170" w:rsidRDefault="003E7F36" w:rsidP="00344170">
      <w:pPr>
        <w:pStyle w:val="Bezmezer"/>
      </w:pPr>
    </w:p>
    <w:p w:rsidR="007F7215" w:rsidRPr="00344170" w:rsidRDefault="007F7215" w:rsidP="00344170">
      <w:pPr>
        <w:pStyle w:val="Bezmezer"/>
        <w:rPr>
          <w:b/>
          <w:color w:val="FF0000"/>
        </w:rPr>
      </w:pPr>
      <w:r w:rsidRPr="00344170">
        <w:rPr>
          <w:b/>
          <w:color w:val="FF0000"/>
        </w:rPr>
        <w:t>PŘÍKLAD:</w:t>
      </w:r>
      <w:r w:rsidR="00B50C3F">
        <w:rPr>
          <w:b/>
          <w:color w:val="FF0000"/>
        </w:rPr>
        <w:t xml:space="preserve"> PODÁNÍ „SALUTE REPORTU“ S OLOŽENÝM VYSÍLÁNÍM ZPRÁVY</w:t>
      </w:r>
    </w:p>
    <w:p w:rsidR="007F7215" w:rsidRPr="00133B25" w:rsidRDefault="00B50C3F" w:rsidP="00344170">
      <w:pPr>
        <w:pStyle w:val="Bezmezer"/>
        <w:ind w:left="708"/>
      </w:pPr>
      <w:r>
        <w:rPr>
          <w:b/>
        </w:rPr>
        <w:t>velení</w:t>
      </w:r>
      <w:r w:rsidR="007F7215" w:rsidRPr="00133B25">
        <w:t xml:space="preserve"> </w:t>
      </w:r>
      <w:r>
        <w:t xml:space="preserve">si vyžádalo od </w:t>
      </w:r>
      <w:r>
        <w:rPr>
          <w:b/>
        </w:rPr>
        <w:t xml:space="preserve">1. družstva </w:t>
      </w:r>
      <w:r>
        <w:t>průběžné hlášení</w:t>
      </w:r>
      <w:r w:rsidR="00D73B4F">
        <w:t xml:space="preserve"> o průzkumu</w:t>
      </w:r>
      <w:r>
        <w:t xml:space="preserve"> v terénu, to však nemá hlášení připraveno</w:t>
      </w:r>
    </w:p>
    <w:p w:rsidR="00344170" w:rsidRDefault="007F7215" w:rsidP="00344170">
      <w:pPr>
        <w:pStyle w:val="Bezmezer"/>
        <w:ind w:left="708"/>
      </w:pPr>
      <w:r w:rsidRPr="00BF20AB">
        <w:rPr>
          <w:b/>
        </w:rPr>
        <w:t xml:space="preserve">Radista </w:t>
      </w:r>
      <w:r w:rsidR="00B50C3F">
        <w:rPr>
          <w:b/>
        </w:rPr>
        <w:t>velení</w:t>
      </w:r>
      <w:r w:rsidRPr="00133B25">
        <w:t xml:space="preserve"> naváže spojení viz </w:t>
      </w:r>
      <w:r w:rsidRPr="00133B25">
        <w:rPr>
          <w:b/>
          <w:color w:val="FF0000"/>
        </w:rPr>
        <w:t xml:space="preserve">příklad </w:t>
      </w:r>
      <w:proofErr w:type="gramStart"/>
      <w:r w:rsidRPr="00133B25">
        <w:rPr>
          <w:b/>
          <w:color w:val="FF0000"/>
        </w:rPr>
        <w:t>1.1.</w:t>
      </w:r>
      <w:r w:rsidRPr="00133B25">
        <w:t xml:space="preserve"> </w:t>
      </w:r>
      <w:r w:rsidR="00BF20AB">
        <w:t>nebo</w:t>
      </w:r>
      <w:proofErr w:type="gramEnd"/>
      <w:r w:rsidR="00BF20AB">
        <w:t xml:space="preserve"> </w:t>
      </w:r>
      <w:r w:rsidR="00344170" w:rsidRPr="00133B25">
        <w:rPr>
          <w:b/>
          <w:color w:val="FF0000"/>
        </w:rPr>
        <w:t>příklad 1.1</w:t>
      </w:r>
      <w:r w:rsidR="00344170">
        <w:rPr>
          <w:b/>
          <w:color w:val="FF0000"/>
        </w:rPr>
        <w:t>A</w:t>
      </w:r>
      <w:r w:rsidR="00344170" w:rsidRPr="00133B25">
        <w:rPr>
          <w:b/>
          <w:color w:val="FF0000"/>
        </w:rPr>
        <w:t>.</w:t>
      </w:r>
      <w:r w:rsidR="00344170">
        <w:rPr>
          <w:b/>
          <w:color w:val="FF0000"/>
        </w:rPr>
        <w:t xml:space="preserve"> </w:t>
      </w:r>
      <w:r w:rsidRPr="00133B25">
        <w:t>s tím že neukončí relaci</w:t>
      </w:r>
      <w:r w:rsidR="00344170">
        <w:t>,</w:t>
      </w:r>
    </w:p>
    <w:p w:rsidR="003E7F36" w:rsidRPr="00133B25" w:rsidRDefault="00344170" w:rsidP="00344170">
      <w:pPr>
        <w:pStyle w:val="Bezmezer"/>
        <w:ind w:left="708" w:firstLine="708"/>
        <w:rPr>
          <w:b/>
          <w:color w:val="7030A0"/>
        </w:rPr>
      </w:pPr>
      <w:r>
        <w:t xml:space="preserve">            </w:t>
      </w:r>
      <w:r w:rsidR="00B50C3F">
        <w:t xml:space="preserve"> </w:t>
      </w:r>
      <w:r w:rsidR="007F7215" w:rsidRPr="00133B25">
        <w:t xml:space="preserve">ale pokračuje </w:t>
      </w:r>
      <w:r>
        <w:t xml:space="preserve">v hlášení </w:t>
      </w:r>
      <w:r w:rsidR="003E7F36" w:rsidRPr="00133B25">
        <w:rPr>
          <w:b/>
          <w:color w:val="7030A0"/>
        </w:rPr>
        <w:t>RO</w:t>
      </w:r>
      <w:r w:rsidR="00B50C3F">
        <w:rPr>
          <w:b/>
          <w:color w:val="7030A0"/>
        </w:rPr>
        <w:t>J</w:t>
      </w:r>
      <w:r w:rsidR="003E7F36" w:rsidRPr="00133B25">
        <w:rPr>
          <w:b/>
          <w:color w:val="7030A0"/>
        </w:rPr>
        <w:t xml:space="preserve"> 06, ZDE SATAN 80, </w:t>
      </w:r>
      <w:r w:rsidR="00B50C3F">
        <w:rPr>
          <w:b/>
          <w:color w:val="7030A0"/>
        </w:rPr>
        <w:t>POŽADUJI „SALUTE“</w:t>
      </w:r>
      <w:r w:rsidR="003E7F36" w:rsidRPr="00133B25">
        <w:rPr>
          <w:b/>
          <w:color w:val="7030A0"/>
        </w:rPr>
        <w:t xml:space="preserve">, PŘÍJEM </w:t>
      </w:r>
    </w:p>
    <w:p w:rsidR="00B50C3F" w:rsidRPr="00133B25" w:rsidRDefault="00B50C3F" w:rsidP="00B50C3F">
      <w:pPr>
        <w:pStyle w:val="Bezmezer"/>
        <w:ind w:left="708"/>
        <w:rPr>
          <w:b/>
          <w:color w:val="7030A0"/>
        </w:rPr>
      </w:pPr>
      <w:proofErr w:type="gramStart"/>
      <w:r w:rsidRPr="00344170">
        <w:rPr>
          <w:b/>
        </w:rPr>
        <w:t xml:space="preserve">Radista </w:t>
      </w:r>
      <w:r>
        <w:rPr>
          <w:b/>
        </w:rPr>
        <w:t>1.druž</w:t>
      </w:r>
      <w:proofErr w:type="gramEnd"/>
      <w:r w:rsidRPr="00133B25">
        <w:t xml:space="preserve"> </w:t>
      </w:r>
      <w:r w:rsidRPr="00133B25">
        <w:rPr>
          <w:b/>
          <w:color w:val="0070C0"/>
        </w:rPr>
        <w:t>SATAN 80, ZDE RO</w:t>
      </w:r>
      <w:r>
        <w:rPr>
          <w:b/>
          <w:color w:val="0070C0"/>
        </w:rPr>
        <w:t>J</w:t>
      </w:r>
      <w:r w:rsidRPr="00133B25">
        <w:rPr>
          <w:b/>
          <w:color w:val="0070C0"/>
        </w:rPr>
        <w:t xml:space="preserve"> 06, </w:t>
      </w:r>
      <w:r>
        <w:rPr>
          <w:b/>
          <w:color w:val="0070C0"/>
        </w:rPr>
        <w:t>ČEKEJTE 01 MINUT</w:t>
      </w:r>
      <w:r w:rsidRPr="00133B25">
        <w:rPr>
          <w:b/>
          <w:color w:val="0070C0"/>
        </w:rPr>
        <w:t>, PŘÍJEM</w:t>
      </w:r>
    </w:p>
    <w:p w:rsidR="00B50C3F" w:rsidRDefault="00B50C3F" w:rsidP="00B50C3F">
      <w:pPr>
        <w:pStyle w:val="Bezmezer"/>
        <w:ind w:left="708"/>
        <w:rPr>
          <w:b/>
        </w:rPr>
      </w:pPr>
      <w:r>
        <w:rPr>
          <w:b/>
        </w:rPr>
        <w:t>…</w:t>
      </w:r>
    </w:p>
    <w:p w:rsidR="00B50C3F" w:rsidRPr="00133B25" w:rsidRDefault="00B50C3F" w:rsidP="00B50C3F">
      <w:pPr>
        <w:pStyle w:val="Bezmezer"/>
        <w:ind w:left="708"/>
        <w:rPr>
          <w:b/>
          <w:color w:val="7030A0"/>
        </w:rPr>
      </w:pPr>
      <w:proofErr w:type="gramStart"/>
      <w:r w:rsidRPr="00344170">
        <w:rPr>
          <w:b/>
        </w:rPr>
        <w:t>Radista</w:t>
      </w:r>
      <w:r w:rsidR="001006DD">
        <w:rPr>
          <w:b/>
        </w:rPr>
        <w:t xml:space="preserve"> </w:t>
      </w:r>
      <w:r>
        <w:rPr>
          <w:b/>
        </w:rPr>
        <w:t>1.druž</w:t>
      </w:r>
      <w:proofErr w:type="gramEnd"/>
      <w:r w:rsidRPr="00133B25">
        <w:t xml:space="preserve"> </w:t>
      </w:r>
      <w:r w:rsidRPr="00133B25">
        <w:rPr>
          <w:b/>
          <w:color w:val="0070C0"/>
        </w:rPr>
        <w:t>SATAN 80, ZDE RO</w:t>
      </w:r>
      <w:r>
        <w:rPr>
          <w:b/>
          <w:color w:val="0070C0"/>
        </w:rPr>
        <w:t>J</w:t>
      </w:r>
      <w:r w:rsidRPr="00133B25">
        <w:rPr>
          <w:b/>
          <w:color w:val="0070C0"/>
        </w:rPr>
        <w:t xml:space="preserve"> 06, </w:t>
      </w:r>
      <w:r>
        <w:rPr>
          <w:b/>
          <w:color w:val="0070C0"/>
        </w:rPr>
        <w:t xml:space="preserve">PŘIPRAV </w:t>
      </w:r>
      <w:r w:rsidRPr="00133B25">
        <w:rPr>
          <w:b/>
          <w:color w:val="0070C0"/>
        </w:rPr>
        <w:t xml:space="preserve">SE </w:t>
      </w:r>
      <w:r>
        <w:rPr>
          <w:b/>
          <w:color w:val="0070C0"/>
        </w:rPr>
        <w:t>NA PŘ</w:t>
      </w:r>
      <w:r w:rsidR="001006DD">
        <w:rPr>
          <w:b/>
          <w:color w:val="0070C0"/>
        </w:rPr>
        <w:t>IJETÍ</w:t>
      </w:r>
      <w:r>
        <w:rPr>
          <w:b/>
          <w:color w:val="0070C0"/>
        </w:rPr>
        <w:t xml:space="preserve"> </w:t>
      </w:r>
      <w:r w:rsidR="001006DD">
        <w:rPr>
          <w:b/>
          <w:color w:val="0070C0"/>
        </w:rPr>
        <w:t>ZPRÁVY</w:t>
      </w:r>
      <w:r w:rsidRPr="00133B25">
        <w:rPr>
          <w:b/>
          <w:color w:val="0070C0"/>
        </w:rPr>
        <w:t>, PŘÍJEM</w:t>
      </w:r>
    </w:p>
    <w:p w:rsidR="003E7F36" w:rsidRPr="001006DD" w:rsidRDefault="003E7F36" w:rsidP="00344170">
      <w:pPr>
        <w:pStyle w:val="Bezmezer"/>
        <w:ind w:left="708"/>
        <w:rPr>
          <w:b/>
          <w:color w:val="7030A0"/>
        </w:rPr>
      </w:pPr>
      <w:r w:rsidRPr="00344170">
        <w:rPr>
          <w:b/>
        </w:rPr>
        <w:t xml:space="preserve">Radista </w:t>
      </w:r>
      <w:r w:rsidR="001006DD">
        <w:rPr>
          <w:b/>
        </w:rPr>
        <w:t>velení</w:t>
      </w:r>
      <w:r w:rsidRPr="00133B25">
        <w:t xml:space="preserve"> </w:t>
      </w:r>
      <w:r w:rsidR="001006DD">
        <w:rPr>
          <w:b/>
          <w:color w:val="7030A0"/>
        </w:rPr>
        <w:t xml:space="preserve">ROJ </w:t>
      </w:r>
      <w:proofErr w:type="gramStart"/>
      <w:r w:rsidR="001006DD">
        <w:rPr>
          <w:b/>
          <w:color w:val="7030A0"/>
        </w:rPr>
        <w:t xml:space="preserve">06 </w:t>
      </w:r>
      <w:r w:rsidRPr="001006DD">
        <w:rPr>
          <w:b/>
          <w:color w:val="7030A0"/>
        </w:rPr>
        <w:t>, ZDE</w:t>
      </w:r>
      <w:proofErr w:type="gramEnd"/>
      <w:r w:rsidRPr="001006DD">
        <w:rPr>
          <w:b/>
          <w:color w:val="7030A0"/>
        </w:rPr>
        <w:t xml:space="preserve"> </w:t>
      </w:r>
      <w:r w:rsidR="001006DD">
        <w:rPr>
          <w:b/>
          <w:color w:val="7030A0"/>
        </w:rPr>
        <w:t>SATAN 80</w:t>
      </w:r>
      <w:r w:rsidRPr="001006DD">
        <w:rPr>
          <w:b/>
          <w:color w:val="7030A0"/>
        </w:rPr>
        <w:t>, PŘIPRAVEN</w:t>
      </w:r>
      <w:r w:rsidR="001006DD">
        <w:rPr>
          <w:b/>
          <w:color w:val="7030A0"/>
        </w:rPr>
        <w:t xml:space="preserve"> NA PŘIJETÍ ZPRÁVY</w:t>
      </w:r>
      <w:r w:rsidRPr="001006DD">
        <w:rPr>
          <w:b/>
          <w:color w:val="7030A0"/>
        </w:rPr>
        <w:t>, PŘÍJEM</w:t>
      </w:r>
    </w:p>
    <w:p w:rsidR="001006DD" w:rsidRDefault="003E7F36" w:rsidP="001006DD">
      <w:pPr>
        <w:pStyle w:val="Bezmezer"/>
        <w:ind w:left="708"/>
        <w:rPr>
          <w:b/>
          <w:color w:val="0070C0"/>
        </w:rPr>
      </w:pPr>
      <w:proofErr w:type="gramStart"/>
      <w:r w:rsidRPr="00344170">
        <w:rPr>
          <w:b/>
        </w:rPr>
        <w:t>Radista 1.druž</w:t>
      </w:r>
      <w:proofErr w:type="gramEnd"/>
      <w:r w:rsidRPr="00133B25">
        <w:t xml:space="preserve"> </w:t>
      </w:r>
      <w:r w:rsidR="001006DD">
        <w:rPr>
          <w:b/>
          <w:color w:val="0070C0"/>
        </w:rPr>
        <w:t>SATAN</w:t>
      </w:r>
      <w:r w:rsidR="00A64E39" w:rsidRPr="001006DD">
        <w:rPr>
          <w:b/>
          <w:color w:val="0070C0"/>
        </w:rPr>
        <w:t xml:space="preserve"> 0</w:t>
      </w:r>
      <w:r w:rsidR="001006DD">
        <w:rPr>
          <w:b/>
          <w:color w:val="0070C0"/>
        </w:rPr>
        <w:t>8</w:t>
      </w:r>
      <w:r w:rsidR="007F7215" w:rsidRPr="001006DD">
        <w:rPr>
          <w:b/>
          <w:color w:val="0070C0"/>
        </w:rPr>
        <w:t xml:space="preserve">, </w:t>
      </w:r>
      <w:r w:rsidRPr="001006DD">
        <w:rPr>
          <w:b/>
          <w:color w:val="0070C0"/>
        </w:rPr>
        <w:t>ZPRÁVA „</w:t>
      </w:r>
      <w:r w:rsidR="001006DD">
        <w:rPr>
          <w:b/>
          <w:color w:val="0070C0"/>
        </w:rPr>
        <w:t>S 2, A SKRYTÉ STANOVIŠTĚ, L 68</w:t>
      </w:r>
      <w:r w:rsidR="000F7021">
        <w:rPr>
          <w:b/>
          <w:color w:val="0070C0"/>
        </w:rPr>
        <w:t>°</w:t>
      </w:r>
      <w:r w:rsidR="001006DD">
        <w:rPr>
          <w:b/>
          <w:color w:val="0070C0"/>
        </w:rPr>
        <w:t> 200 OD ZULU, U MÍSTNÍ,</w:t>
      </w:r>
    </w:p>
    <w:p w:rsidR="007F7215" w:rsidRPr="001006DD" w:rsidRDefault="001006DD" w:rsidP="001006DD">
      <w:pPr>
        <w:pStyle w:val="Bezmezer"/>
        <w:ind w:left="1416" w:firstLine="708"/>
        <w:rPr>
          <w:color w:val="0070C0"/>
        </w:rPr>
      </w:pPr>
      <w:r>
        <w:rPr>
          <w:b/>
          <w:color w:val="0070C0"/>
        </w:rPr>
        <w:t>T 1345, E 2xDLOUHÁ 1xKULOMET</w:t>
      </w:r>
      <w:r w:rsidR="003E7F36" w:rsidRPr="001006DD">
        <w:rPr>
          <w:b/>
          <w:color w:val="0070C0"/>
        </w:rPr>
        <w:t>“</w:t>
      </w:r>
      <w:r w:rsidR="00344170" w:rsidRPr="001006DD">
        <w:rPr>
          <w:b/>
          <w:color w:val="0070C0"/>
        </w:rPr>
        <w:t xml:space="preserve"> </w:t>
      </w:r>
      <w:r w:rsidR="00A64E39" w:rsidRPr="001006DD">
        <w:rPr>
          <w:b/>
          <w:color w:val="0070C0"/>
        </w:rPr>
        <w:t>KONEC ZPRÁVY</w:t>
      </w:r>
      <w:r w:rsidR="003E7F36" w:rsidRPr="001006DD">
        <w:rPr>
          <w:b/>
          <w:color w:val="0070C0"/>
        </w:rPr>
        <w:t xml:space="preserve">, </w:t>
      </w:r>
      <w:r w:rsidR="007F7215" w:rsidRPr="001006DD">
        <w:rPr>
          <w:b/>
          <w:color w:val="0070C0"/>
        </w:rPr>
        <w:t>PŘÍJEM</w:t>
      </w:r>
    </w:p>
    <w:p w:rsidR="001006DD" w:rsidRPr="001006DD" w:rsidRDefault="007F7215" w:rsidP="001006DD">
      <w:pPr>
        <w:pStyle w:val="Bezmezer"/>
        <w:ind w:left="708"/>
        <w:rPr>
          <w:b/>
          <w:color w:val="7030A0"/>
        </w:rPr>
      </w:pPr>
      <w:r w:rsidRPr="00344170">
        <w:rPr>
          <w:b/>
        </w:rPr>
        <w:t>Radista velení</w:t>
      </w:r>
      <w:r w:rsidRPr="00133B25">
        <w:t xml:space="preserve"> </w:t>
      </w:r>
      <w:r w:rsidR="00FF082F" w:rsidRPr="001006DD">
        <w:rPr>
          <w:b/>
          <w:color w:val="7030A0"/>
        </w:rPr>
        <w:t>ROJ 06</w:t>
      </w:r>
      <w:r w:rsidRPr="001006DD">
        <w:rPr>
          <w:b/>
          <w:color w:val="7030A0"/>
        </w:rPr>
        <w:t xml:space="preserve">, </w:t>
      </w:r>
      <w:r w:rsidR="00A64E39" w:rsidRPr="001006DD">
        <w:rPr>
          <w:b/>
          <w:color w:val="7030A0"/>
        </w:rPr>
        <w:t xml:space="preserve">OPAKUJI ZPRÁVU </w:t>
      </w:r>
      <w:r w:rsidR="001006DD" w:rsidRPr="001006DD">
        <w:rPr>
          <w:b/>
          <w:color w:val="7030A0"/>
        </w:rPr>
        <w:t xml:space="preserve">„S 2, A SKRYTÉ STANOVIŠTĚ, L 68 200 OD ZULU, </w:t>
      </w:r>
    </w:p>
    <w:p w:rsidR="007F7215" w:rsidRPr="001006DD" w:rsidRDefault="001006DD" w:rsidP="001006DD">
      <w:pPr>
        <w:pStyle w:val="Bezmezer"/>
        <w:ind w:left="1416" w:firstLine="708"/>
        <w:rPr>
          <w:color w:val="7030A0"/>
        </w:rPr>
      </w:pPr>
      <w:r w:rsidRPr="001006DD">
        <w:rPr>
          <w:b/>
          <w:color w:val="7030A0"/>
        </w:rPr>
        <w:t xml:space="preserve">U MÍSTNÍ, T 1345, E 2xDLOUHÁ 1xKULOMET“ KONEC ZPRÁVY, </w:t>
      </w:r>
      <w:r w:rsidR="007F7215" w:rsidRPr="001006DD">
        <w:rPr>
          <w:b/>
          <w:color w:val="7030A0"/>
        </w:rPr>
        <w:t>PŘÍJEM</w:t>
      </w:r>
    </w:p>
    <w:p w:rsidR="003E7F36" w:rsidRPr="001006DD" w:rsidRDefault="007F7215" w:rsidP="001006DD">
      <w:pPr>
        <w:pStyle w:val="Bezmezer"/>
        <w:ind w:left="708"/>
        <w:rPr>
          <w:b/>
          <w:color w:val="0070C0"/>
        </w:rPr>
      </w:pPr>
      <w:proofErr w:type="gramStart"/>
      <w:r w:rsidRPr="00344170">
        <w:rPr>
          <w:b/>
        </w:rPr>
        <w:t>Radista 1.druž</w:t>
      </w:r>
      <w:proofErr w:type="gramEnd"/>
      <w:r w:rsidRPr="00133B25">
        <w:t xml:space="preserve"> ukončuje spojení </w:t>
      </w:r>
      <w:r w:rsidR="001006DD" w:rsidRPr="001006DD">
        <w:rPr>
          <w:b/>
          <w:color w:val="0070C0"/>
        </w:rPr>
        <w:t>SATAN 80, ZDE ROJ 06, POTVRZUJI, PŘÍJEM</w:t>
      </w:r>
    </w:p>
    <w:p w:rsidR="00B50C3F" w:rsidRPr="00344170" w:rsidRDefault="00B50C3F" w:rsidP="00344170">
      <w:pPr>
        <w:pStyle w:val="Bezmezer"/>
      </w:pPr>
    </w:p>
    <w:p w:rsidR="00130D91" w:rsidRPr="00344170" w:rsidRDefault="00130D91" w:rsidP="00344170">
      <w:pPr>
        <w:pStyle w:val="Bezmezer"/>
      </w:pPr>
      <w:r w:rsidRPr="00344170">
        <w:t xml:space="preserve">V případě, že se jedná o </w:t>
      </w:r>
      <w:r w:rsidR="00DF1AE7" w:rsidRPr="00344170">
        <w:t xml:space="preserve">předání </w:t>
      </w:r>
      <w:r w:rsidRPr="00344170">
        <w:t>příliš dlouhé zprávy, nebo dlouhé kódované zprávy, zasílá se tato po částech, kdy příjemce je předem upozorněn, že se jedná o část kódované zprávy.</w:t>
      </w:r>
      <w:r w:rsidR="00DF1AE7" w:rsidRPr="00344170">
        <w:t xml:space="preserve"> Kódovaná číselná zpráva se odesílá v třímístném </w:t>
      </w:r>
      <w:proofErr w:type="gramStart"/>
      <w:r w:rsidR="00DF1AE7" w:rsidRPr="00344170">
        <w:t>čísle..</w:t>
      </w:r>
      <w:proofErr w:type="gramEnd"/>
      <w:r w:rsidR="00DF1AE7" w:rsidRPr="00344170">
        <w:t xml:space="preserve"> 3 čísla…3 čísla </w:t>
      </w:r>
    </w:p>
    <w:p w:rsidR="00130D91" w:rsidRPr="00133B25" w:rsidRDefault="00130D91" w:rsidP="007F7215">
      <w:pPr>
        <w:pStyle w:val="Bezmezer"/>
        <w:rPr>
          <w:b/>
          <w:color w:val="7030A0"/>
        </w:rPr>
      </w:pPr>
    </w:p>
    <w:p w:rsidR="00130D91" w:rsidRPr="00344170" w:rsidRDefault="00130D91" w:rsidP="00344170">
      <w:pPr>
        <w:pStyle w:val="Bezmezer"/>
        <w:rPr>
          <w:b/>
          <w:color w:val="FF0000"/>
        </w:rPr>
      </w:pPr>
      <w:r w:rsidRPr="00344170">
        <w:rPr>
          <w:b/>
          <w:color w:val="FF0000"/>
        </w:rPr>
        <w:lastRenderedPageBreak/>
        <w:t>PŘÍKLAD:</w:t>
      </w:r>
      <w:r w:rsidR="00A674B3">
        <w:rPr>
          <w:b/>
          <w:color w:val="FF0000"/>
        </w:rPr>
        <w:t xml:space="preserve"> ODVYSÍLÁNÍ KÓDOVANÉ ZPRÁVY</w:t>
      </w:r>
    </w:p>
    <w:p w:rsidR="00130D91" w:rsidRPr="00344170" w:rsidRDefault="00130D91" w:rsidP="00344170">
      <w:pPr>
        <w:pStyle w:val="Bezmezer"/>
        <w:ind w:left="708"/>
      </w:pPr>
      <w:proofErr w:type="gramStart"/>
      <w:r w:rsidRPr="00344170">
        <w:rPr>
          <w:b/>
        </w:rPr>
        <w:t>1.družstvo</w:t>
      </w:r>
      <w:proofErr w:type="gramEnd"/>
      <w:r w:rsidRPr="00344170">
        <w:t xml:space="preserve"> oznamuje </w:t>
      </w:r>
      <w:r w:rsidRPr="00344170">
        <w:rPr>
          <w:b/>
        </w:rPr>
        <w:t>velení</w:t>
      </w:r>
      <w:r w:rsidRPr="00344170">
        <w:t xml:space="preserve"> </w:t>
      </w:r>
      <w:r w:rsidR="009E19B6">
        <w:t>pomocí kódování situaci, kdy hlášení je delší a je potřeba jej rozdělit na víc částí</w:t>
      </w:r>
      <w:r w:rsidRPr="00344170">
        <w:t xml:space="preserve"> </w:t>
      </w:r>
    </w:p>
    <w:p w:rsidR="00130D91" w:rsidRPr="00344170" w:rsidRDefault="00130D91" w:rsidP="00344170">
      <w:pPr>
        <w:pStyle w:val="Bezmezer"/>
        <w:ind w:left="708"/>
      </w:pPr>
      <w:proofErr w:type="gramStart"/>
      <w:r w:rsidRPr="00344170">
        <w:rPr>
          <w:b/>
        </w:rPr>
        <w:t>Radista 1.druž</w:t>
      </w:r>
      <w:proofErr w:type="gramEnd"/>
      <w:r w:rsidRPr="00344170">
        <w:t xml:space="preserve"> naváže spojení viz </w:t>
      </w:r>
      <w:r w:rsidRPr="00344170">
        <w:rPr>
          <w:b/>
          <w:color w:val="FF0000"/>
        </w:rPr>
        <w:t xml:space="preserve">příklad </w:t>
      </w:r>
      <w:r w:rsidR="00344170" w:rsidRPr="00344170">
        <w:rPr>
          <w:b/>
          <w:color w:val="FF0000"/>
        </w:rPr>
        <w:t xml:space="preserve">1.1 </w:t>
      </w:r>
      <w:r w:rsidR="00344170" w:rsidRPr="00344170">
        <w:t>nebo</w:t>
      </w:r>
      <w:r w:rsidR="00344170">
        <w:t xml:space="preserve"> </w:t>
      </w:r>
      <w:r w:rsidR="00344170" w:rsidRPr="00344170">
        <w:rPr>
          <w:b/>
          <w:color w:val="FF0000"/>
        </w:rPr>
        <w:t>příklad 1.1A.</w:t>
      </w:r>
      <w:r w:rsidR="00344170">
        <w:t xml:space="preserve"> </w:t>
      </w:r>
      <w:r w:rsidRPr="00344170">
        <w:t>s tím že neukončí relaci</w:t>
      </w:r>
      <w:r w:rsidR="00344170">
        <w:t>,</w:t>
      </w:r>
      <w:r w:rsidRPr="00344170">
        <w:t xml:space="preserve"> ale pokračuje </w:t>
      </w:r>
    </w:p>
    <w:p w:rsidR="00130D91" w:rsidRPr="00344170" w:rsidRDefault="009E19B6" w:rsidP="00344170">
      <w:pPr>
        <w:pStyle w:val="Bezmezer"/>
        <w:ind w:left="2124"/>
        <w:rPr>
          <w:b/>
          <w:color w:val="7030A0"/>
        </w:rPr>
      </w:pPr>
      <w:r>
        <w:rPr>
          <w:b/>
          <w:color w:val="7030A0"/>
        </w:rPr>
        <w:t>SATAN 80</w:t>
      </w:r>
      <w:r w:rsidR="00130D91" w:rsidRPr="00344170">
        <w:rPr>
          <w:b/>
          <w:color w:val="7030A0"/>
        </w:rPr>
        <w:t xml:space="preserve">, ZDE </w:t>
      </w:r>
      <w:r>
        <w:rPr>
          <w:b/>
          <w:color w:val="7030A0"/>
        </w:rPr>
        <w:t>ROJ 06</w:t>
      </w:r>
      <w:r w:rsidR="00130D91" w:rsidRPr="00344170">
        <w:rPr>
          <w:b/>
          <w:color w:val="7030A0"/>
        </w:rPr>
        <w:t xml:space="preserve">, MÁM ZPRÁVU, PŘÍJEM </w:t>
      </w:r>
    </w:p>
    <w:p w:rsidR="00130D91" w:rsidRPr="00AB36FF" w:rsidRDefault="00130D91" w:rsidP="00344170">
      <w:pPr>
        <w:pStyle w:val="Bezmezer"/>
        <w:ind w:left="708"/>
        <w:rPr>
          <w:b/>
          <w:color w:val="0070C0"/>
        </w:rPr>
      </w:pPr>
      <w:r w:rsidRPr="00AB36FF">
        <w:rPr>
          <w:b/>
        </w:rPr>
        <w:t>Radista velení</w:t>
      </w:r>
      <w:r w:rsidRPr="00344170">
        <w:t xml:space="preserve"> </w:t>
      </w:r>
      <w:r w:rsidR="009E19B6">
        <w:rPr>
          <w:b/>
          <w:color w:val="0070C0"/>
        </w:rPr>
        <w:t>ROJ 06</w:t>
      </w:r>
      <w:r w:rsidRPr="00AB36FF">
        <w:rPr>
          <w:b/>
          <w:color w:val="0070C0"/>
        </w:rPr>
        <w:t xml:space="preserve">, ZDE </w:t>
      </w:r>
      <w:r w:rsidR="009E19B6">
        <w:rPr>
          <w:b/>
          <w:color w:val="0070C0"/>
        </w:rPr>
        <w:t>SATAN 80</w:t>
      </w:r>
      <w:r w:rsidRPr="00AB36FF">
        <w:rPr>
          <w:b/>
          <w:color w:val="0070C0"/>
        </w:rPr>
        <w:t>, JSEM PŘIPRAVEN</w:t>
      </w:r>
      <w:r w:rsidR="009716FD" w:rsidRPr="00AB36FF">
        <w:rPr>
          <w:b/>
          <w:color w:val="0070C0"/>
        </w:rPr>
        <w:t xml:space="preserve"> NA PŘIJETÍ</w:t>
      </w:r>
      <w:r w:rsidRPr="00AB36FF">
        <w:rPr>
          <w:b/>
          <w:color w:val="0070C0"/>
        </w:rPr>
        <w:t>, PŘÍJEM</w:t>
      </w:r>
    </w:p>
    <w:p w:rsidR="00130D91" w:rsidRPr="00AB36FF" w:rsidRDefault="00130D91" w:rsidP="00344170">
      <w:pPr>
        <w:pStyle w:val="Bezmezer"/>
        <w:ind w:left="708"/>
        <w:rPr>
          <w:b/>
          <w:color w:val="7030A0"/>
        </w:rPr>
      </w:pPr>
      <w:proofErr w:type="gramStart"/>
      <w:r w:rsidRPr="00AB36FF">
        <w:rPr>
          <w:b/>
        </w:rPr>
        <w:t>Radista 1.druž</w:t>
      </w:r>
      <w:proofErr w:type="gramEnd"/>
      <w:r w:rsidRPr="00344170">
        <w:t xml:space="preserve"> </w:t>
      </w:r>
      <w:r w:rsidRPr="00AB36FF">
        <w:rPr>
          <w:b/>
          <w:color w:val="7030A0"/>
        </w:rPr>
        <w:t>RO</w:t>
      </w:r>
      <w:r w:rsidR="009E19B6">
        <w:rPr>
          <w:b/>
          <w:color w:val="7030A0"/>
        </w:rPr>
        <w:t>J</w:t>
      </w:r>
      <w:r w:rsidRPr="00AB36FF">
        <w:rPr>
          <w:b/>
          <w:color w:val="7030A0"/>
        </w:rPr>
        <w:t xml:space="preserve"> 06, 1.ČÁST ZPRÁVY „</w:t>
      </w:r>
      <w:r w:rsidRPr="00AB36FF">
        <w:rPr>
          <w:b/>
        </w:rPr>
        <w:t>236 456 689 557</w:t>
      </w:r>
      <w:r w:rsidRPr="00AB36FF">
        <w:rPr>
          <w:b/>
          <w:color w:val="7030A0"/>
        </w:rPr>
        <w:t>“, PŘÍJEM</w:t>
      </w:r>
    </w:p>
    <w:p w:rsidR="00130D91" w:rsidRPr="00AB36FF" w:rsidRDefault="00130D91" w:rsidP="00344170">
      <w:pPr>
        <w:pStyle w:val="Bezmezer"/>
        <w:ind w:left="708"/>
        <w:rPr>
          <w:b/>
          <w:color w:val="0070C0"/>
        </w:rPr>
      </w:pPr>
      <w:r w:rsidRPr="00AB36FF">
        <w:rPr>
          <w:b/>
        </w:rPr>
        <w:t>Radista velení</w:t>
      </w:r>
      <w:r w:rsidRPr="00344170">
        <w:t xml:space="preserve"> </w:t>
      </w:r>
      <w:r w:rsidRPr="00AB36FF">
        <w:rPr>
          <w:b/>
          <w:color w:val="0070C0"/>
        </w:rPr>
        <w:t>SATAN 80, OPAKUJI ZPRÁVU „</w:t>
      </w:r>
      <w:r w:rsidRPr="00AB36FF">
        <w:rPr>
          <w:b/>
        </w:rPr>
        <w:t>236 456 689 557</w:t>
      </w:r>
      <w:r w:rsidRPr="00AB36FF">
        <w:rPr>
          <w:b/>
          <w:color w:val="0070C0"/>
        </w:rPr>
        <w:t>“ PŘÍJEM</w:t>
      </w:r>
    </w:p>
    <w:p w:rsidR="009E19B6" w:rsidRDefault="009716FD" w:rsidP="00344170">
      <w:pPr>
        <w:pStyle w:val="Bezmezer"/>
        <w:ind w:left="708"/>
        <w:rPr>
          <w:b/>
          <w:color w:val="7030A0"/>
        </w:rPr>
      </w:pPr>
      <w:proofErr w:type="gramStart"/>
      <w:r w:rsidRPr="00AB36FF">
        <w:rPr>
          <w:b/>
        </w:rPr>
        <w:t>Radista 1.druž</w:t>
      </w:r>
      <w:proofErr w:type="gramEnd"/>
      <w:r w:rsidRPr="00344170">
        <w:t xml:space="preserve"> </w:t>
      </w:r>
      <w:r w:rsidR="009E19B6">
        <w:rPr>
          <w:b/>
          <w:color w:val="7030A0"/>
        </w:rPr>
        <w:t>SATAN 80</w:t>
      </w:r>
      <w:r w:rsidRPr="00AB36FF">
        <w:rPr>
          <w:b/>
          <w:color w:val="7030A0"/>
        </w:rPr>
        <w:t xml:space="preserve">, ZPRÁVA PŘIJATA V POŘÁDKU, </w:t>
      </w:r>
    </w:p>
    <w:p w:rsidR="009716FD" w:rsidRPr="00AB36FF" w:rsidRDefault="009716FD" w:rsidP="009E19B6">
      <w:pPr>
        <w:pStyle w:val="Bezmezer"/>
        <w:ind w:left="1416" w:firstLine="708"/>
        <w:rPr>
          <w:b/>
          <w:color w:val="7030A0"/>
        </w:rPr>
      </w:pPr>
      <w:proofErr w:type="gramStart"/>
      <w:r w:rsidRPr="00AB36FF">
        <w:rPr>
          <w:b/>
          <w:color w:val="7030A0"/>
        </w:rPr>
        <w:t>2.ČÁST</w:t>
      </w:r>
      <w:proofErr w:type="gramEnd"/>
      <w:r w:rsidRPr="00AB36FF">
        <w:rPr>
          <w:b/>
          <w:color w:val="7030A0"/>
        </w:rPr>
        <w:t xml:space="preserve"> ZPRÁVY „</w:t>
      </w:r>
      <w:r w:rsidRPr="00AB36FF">
        <w:rPr>
          <w:b/>
        </w:rPr>
        <w:t>553 986 758 989</w:t>
      </w:r>
      <w:r w:rsidRPr="00AB36FF">
        <w:rPr>
          <w:b/>
          <w:color w:val="7030A0"/>
        </w:rPr>
        <w:t>“ , PŘÍJEM</w:t>
      </w:r>
    </w:p>
    <w:p w:rsidR="009716FD" w:rsidRPr="00AB36FF" w:rsidRDefault="009716FD" w:rsidP="00344170">
      <w:pPr>
        <w:pStyle w:val="Bezmezer"/>
        <w:ind w:left="708"/>
        <w:rPr>
          <w:b/>
          <w:color w:val="0070C0"/>
        </w:rPr>
      </w:pPr>
      <w:r w:rsidRPr="00AB36FF">
        <w:rPr>
          <w:b/>
        </w:rPr>
        <w:t>Radista velení</w:t>
      </w:r>
      <w:r w:rsidRPr="00344170">
        <w:t xml:space="preserve"> </w:t>
      </w:r>
      <w:r w:rsidRPr="00AB36FF">
        <w:rPr>
          <w:b/>
          <w:color w:val="0070C0"/>
        </w:rPr>
        <w:t>SATAN 80, OPAKUJI ZPRÁVU „</w:t>
      </w:r>
      <w:r w:rsidRPr="00AB36FF">
        <w:rPr>
          <w:b/>
        </w:rPr>
        <w:t>553 986 758 989</w:t>
      </w:r>
      <w:r w:rsidRPr="00AB36FF">
        <w:rPr>
          <w:b/>
          <w:color w:val="0070C0"/>
        </w:rPr>
        <w:t>“, PŘÍJEM</w:t>
      </w:r>
    </w:p>
    <w:p w:rsidR="00AB36FF" w:rsidRPr="00AB36FF" w:rsidRDefault="009716FD" w:rsidP="00344170">
      <w:pPr>
        <w:pStyle w:val="Bezmezer"/>
        <w:ind w:left="708"/>
        <w:rPr>
          <w:b/>
          <w:color w:val="7030A0"/>
        </w:rPr>
      </w:pPr>
      <w:proofErr w:type="gramStart"/>
      <w:r w:rsidRPr="00AB36FF">
        <w:rPr>
          <w:b/>
        </w:rPr>
        <w:t>Radista 1.druž</w:t>
      </w:r>
      <w:proofErr w:type="gramEnd"/>
      <w:r w:rsidRPr="00344170">
        <w:t xml:space="preserve"> </w:t>
      </w:r>
      <w:r w:rsidR="009E19B6">
        <w:rPr>
          <w:b/>
          <w:color w:val="7030A0"/>
        </w:rPr>
        <w:t>SATAN 80</w:t>
      </w:r>
      <w:r w:rsidRPr="00AB36FF">
        <w:rPr>
          <w:b/>
          <w:color w:val="7030A0"/>
        </w:rPr>
        <w:t>, ZPRÁVA PŘIJATA V POŘÁDKU,</w:t>
      </w:r>
      <w:r w:rsidR="00AB36FF" w:rsidRPr="00AB36FF">
        <w:rPr>
          <w:b/>
          <w:color w:val="7030A0"/>
        </w:rPr>
        <w:t xml:space="preserve"> </w:t>
      </w:r>
      <w:r w:rsidRPr="00AB36FF">
        <w:rPr>
          <w:b/>
          <w:color w:val="7030A0"/>
        </w:rPr>
        <w:t>3.ČÁST ZPRÁVY „</w:t>
      </w:r>
      <w:r w:rsidRPr="00AB36FF">
        <w:rPr>
          <w:b/>
        </w:rPr>
        <w:t>995 998 546 264</w:t>
      </w:r>
      <w:r w:rsidRPr="00AB36FF">
        <w:rPr>
          <w:b/>
          <w:color w:val="7030A0"/>
        </w:rPr>
        <w:t xml:space="preserve">“, </w:t>
      </w:r>
    </w:p>
    <w:p w:rsidR="009716FD" w:rsidRPr="00344170" w:rsidRDefault="009716FD" w:rsidP="00AB36FF">
      <w:pPr>
        <w:pStyle w:val="Bezmezer"/>
        <w:ind w:left="1416" w:firstLine="708"/>
      </w:pPr>
      <w:r w:rsidRPr="00AB36FF">
        <w:rPr>
          <w:b/>
          <w:color w:val="FF0000"/>
        </w:rPr>
        <w:t>KONEC ZPRÁVY</w:t>
      </w:r>
      <w:r w:rsidRPr="00AB36FF">
        <w:rPr>
          <w:b/>
          <w:color w:val="7030A0"/>
        </w:rPr>
        <w:t>, PŘÍJEM</w:t>
      </w:r>
    </w:p>
    <w:p w:rsidR="009716FD" w:rsidRPr="00AB36FF" w:rsidRDefault="009716FD" w:rsidP="00344170">
      <w:pPr>
        <w:pStyle w:val="Bezmezer"/>
        <w:ind w:left="708"/>
        <w:rPr>
          <w:b/>
          <w:color w:val="0070C0"/>
        </w:rPr>
      </w:pPr>
      <w:r w:rsidRPr="00AB36FF">
        <w:rPr>
          <w:b/>
        </w:rPr>
        <w:t>Radista velení</w:t>
      </w:r>
      <w:r w:rsidRPr="00344170">
        <w:t xml:space="preserve"> </w:t>
      </w:r>
      <w:r w:rsidRPr="00AB36FF">
        <w:rPr>
          <w:b/>
          <w:color w:val="0070C0"/>
        </w:rPr>
        <w:t>SATAN 80, OPAKUJI ZPRÁVU „</w:t>
      </w:r>
      <w:r w:rsidRPr="00AB36FF">
        <w:rPr>
          <w:b/>
        </w:rPr>
        <w:t>995 998 546 264</w:t>
      </w:r>
      <w:r w:rsidRPr="00AB36FF">
        <w:rPr>
          <w:b/>
          <w:color w:val="0070C0"/>
        </w:rPr>
        <w:t>“, PŘÍJEM</w:t>
      </w:r>
    </w:p>
    <w:p w:rsidR="00130D91" w:rsidRPr="00AB36FF" w:rsidRDefault="00130D91" w:rsidP="00344170">
      <w:pPr>
        <w:pStyle w:val="Bezmezer"/>
        <w:ind w:left="708"/>
        <w:rPr>
          <w:b/>
          <w:color w:val="7030A0"/>
        </w:rPr>
      </w:pPr>
      <w:proofErr w:type="gramStart"/>
      <w:r w:rsidRPr="00AB36FF">
        <w:rPr>
          <w:b/>
        </w:rPr>
        <w:t>Radista 1.druž</w:t>
      </w:r>
      <w:proofErr w:type="gramEnd"/>
      <w:r w:rsidRPr="00AB36FF">
        <w:rPr>
          <w:b/>
        </w:rPr>
        <w:t xml:space="preserve"> </w:t>
      </w:r>
      <w:r w:rsidRPr="00344170">
        <w:t xml:space="preserve">ukončuje spojení </w:t>
      </w:r>
      <w:r w:rsidRPr="00AB36FF">
        <w:rPr>
          <w:b/>
          <w:color w:val="7030A0"/>
        </w:rPr>
        <w:t>ROCK 06, ROZUMÍM</w:t>
      </w:r>
      <w:r w:rsidR="009E19B6">
        <w:rPr>
          <w:b/>
          <w:color w:val="7030A0"/>
        </w:rPr>
        <w:t>, PŘÍJEM</w:t>
      </w:r>
    </w:p>
    <w:p w:rsidR="00130D91" w:rsidRDefault="00130D91" w:rsidP="007F7215">
      <w:pPr>
        <w:pStyle w:val="Bezmezer"/>
        <w:rPr>
          <w:b/>
          <w:color w:val="7030A0"/>
        </w:rPr>
      </w:pPr>
    </w:p>
    <w:p w:rsidR="00B47863" w:rsidRDefault="009E19B6" w:rsidP="00B47863">
      <w:pPr>
        <w:pStyle w:val="Bezmezer"/>
        <w:rPr>
          <w:b/>
          <w:color w:val="7030A0"/>
        </w:rPr>
      </w:pPr>
      <w:r w:rsidRPr="00FF1C58">
        <w:rPr>
          <w:b/>
          <w:color w:val="FF0000"/>
        </w:rPr>
        <w:t>P</w:t>
      </w:r>
      <w:r>
        <w:rPr>
          <w:b/>
          <w:color w:val="FF0000"/>
        </w:rPr>
        <w:t xml:space="preserve">OZN. </w:t>
      </w:r>
      <w:r w:rsidR="00B47863" w:rsidRPr="00AB36FF">
        <w:rPr>
          <w:b/>
        </w:rPr>
        <w:t>Radista velení</w:t>
      </w:r>
      <w:r w:rsidR="00B47863" w:rsidRPr="00344170">
        <w:t xml:space="preserve"> </w:t>
      </w:r>
      <w:r w:rsidR="00B47863" w:rsidRPr="00AB36FF">
        <w:rPr>
          <w:b/>
          <w:color w:val="0070C0"/>
        </w:rPr>
        <w:t>SATAN 80, OPAKUJI ZPRÁVU</w:t>
      </w:r>
      <w:r w:rsidR="00B47863">
        <w:t xml:space="preserve">, </w:t>
      </w:r>
      <w:proofErr w:type="gramStart"/>
      <w:r w:rsidR="00B47863" w:rsidRPr="00AB36FF">
        <w:rPr>
          <w:b/>
        </w:rPr>
        <w:t>Radista 1.druž</w:t>
      </w:r>
      <w:proofErr w:type="gramEnd"/>
      <w:r w:rsidR="00B47863" w:rsidRPr="00344170">
        <w:t xml:space="preserve"> </w:t>
      </w:r>
      <w:r w:rsidR="00B47863">
        <w:rPr>
          <w:b/>
          <w:color w:val="7030A0"/>
        </w:rPr>
        <w:t>SATAN 80</w:t>
      </w:r>
      <w:r w:rsidR="00B47863" w:rsidRPr="00AB36FF">
        <w:rPr>
          <w:b/>
          <w:color w:val="7030A0"/>
        </w:rPr>
        <w:t xml:space="preserve">, ZPRÁVA PŘIJATA V </w:t>
      </w:r>
    </w:p>
    <w:p w:rsidR="009E19B6" w:rsidRDefault="00B47863" w:rsidP="00B47863">
      <w:pPr>
        <w:pStyle w:val="Bezmezer"/>
        <w:ind w:firstLine="708"/>
        <w:rPr>
          <w:b/>
          <w:color w:val="7030A0"/>
        </w:rPr>
      </w:pPr>
      <w:r w:rsidRPr="00AB36FF">
        <w:rPr>
          <w:b/>
          <w:color w:val="7030A0"/>
        </w:rPr>
        <w:t>POŘÁDKU</w:t>
      </w:r>
      <w:r>
        <w:t xml:space="preserve"> zde není chyba v uvedení volacího </w:t>
      </w:r>
      <w:proofErr w:type="gramStart"/>
      <w:r>
        <w:t>znaku v </w:t>
      </w:r>
      <w:r w:rsidRPr="00B47863">
        <w:rPr>
          <w:b/>
          <w:color w:val="FF0000"/>
        </w:rPr>
        <w:t>1.případě</w:t>
      </w:r>
      <w:proofErr w:type="gramEnd"/>
      <w:r w:rsidRPr="00B47863">
        <w:t xml:space="preserve"> </w:t>
      </w:r>
      <w:r w:rsidRPr="00B47863">
        <w:rPr>
          <w:b/>
        </w:rPr>
        <w:t>radista velení</w:t>
      </w:r>
      <w:r>
        <w:t xml:space="preserve"> označuje sebe, že zprávu opakuje on (v případě, že na příjmu je více stanic, aby bylo jasné kdo zprávu opakuje) v </w:t>
      </w:r>
      <w:r w:rsidRPr="00B47863">
        <w:rPr>
          <w:b/>
          <w:color w:val="FF0000"/>
        </w:rPr>
        <w:t>2.případě</w:t>
      </w:r>
      <w:r>
        <w:t xml:space="preserve"> </w:t>
      </w:r>
      <w:r w:rsidRPr="00B47863">
        <w:rPr>
          <w:b/>
        </w:rPr>
        <w:t>radista 1.druž.</w:t>
      </w:r>
      <w:r>
        <w:t xml:space="preserve"> označuje stanici, které hlášení patří (opět pokud by bylo na příjmu více stanic, aby bylo jasné komu je zpráva adresována)</w:t>
      </w:r>
    </w:p>
    <w:p w:rsidR="009E19B6" w:rsidRPr="00133B25" w:rsidRDefault="009E19B6" w:rsidP="007F7215">
      <w:pPr>
        <w:pStyle w:val="Bezmezer"/>
        <w:rPr>
          <w:b/>
          <w:color w:val="7030A0"/>
        </w:rPr>
      </w:pPr>
    </w:p>
    <w:p w:rsidR="00624DAC" w:rsidRPr="00624DAC" w:rsidRDefault="00624DAC" w:rsidP="00624DAC">
      <w:pPr>
        <w:pStyle w:val="Bezmezer"/>
        <w:rPr>
          <w:b/>
        </w:rPr>
      </w:pPr>
      <w:r w:rsidRPr="00624DAC">
        <w:rPr>
          <w:b/>
        </w:rPr>
        <w:t xml:space="preserve">SPOJENÍ NEZAKONČUJ SLOVEM </w:t>
      </w:r>
      <w:r w:rsidRPr="00624DAC">
        <w:rPr>
          <w:b/>
          <w:color w:val="FF0000"/>
        </w:rPr>
        <w:t>KONEC</w:t>
      </w:r>
      <w:r w:rsidRPr="00624DAC">
        <w:rPr>
          <w:b/>
        </w:rPr>
        <w:t>… V TOM PŘÍPADĚ BY TO ZNAMENALO, ŽE RADIOSTANICI VYPÍNÁŠ A NEJSI V TÉ CHVÍLI DÁLE NA PŘÍJMU. V TOMTO PŘÍPADĚ MUSÍ BÝT PŘEDEM DOHODNUTÝ ČAS PRO DALŠÍ NAVÁZÁNÍ SPOJENÍ.</w:t>
      </w:r>
    </w:p>
    <w:p w:rsidR="001030A9" w:rsidRDefault="001030A9" w:rsidP="00284483">
      <w:pPr>
        <w:pStyle w:val="Bezmezer"/>
        <w:rPr>
          <w:rFonts w:cs="Arial"/>
          <w:sz w:val="24"/>
          <w:szCs w:val="24"/>
        </w:rPr>
      </w:pPr>
    </w:p>
    <w:p w:rsidR="001030A9" w:rsidRPr="00A674B3" w:rsidRDefault="00A674B3" w:rsidP="00A674B3">
      <w:pPr>
        <w:pStyle w:val="Bezmezer"/>
        <w:rPr>
          <w:b/>
          <w:color w:val="FF0000"/>
        </w:rPr>
      </w:pPr>
      <w:r w:rsidRPr="00344170">
        <w:rPr>
          <w:b/>
          <w:color w:val="FF0000"/>
        </w:rPr>
        <w:t>PŘÍKLAD:</w:t>
      </w:r>
      <w:r>
        <w:rPr>
          <w:b/>
          <w:color w:val="FF0000"/>
        </w:rPr>
        <w:t xml:space="preserve"> </w:t>
      </w:r>
      <w:r w:rsidR="001030A9" w:rsidRPr="00A674B3">
        <w:rPr>
          <w:b/>
          <w:color w:val="FF0000"/>
        </w:rPr>
        <w:t xml:space="preserve">ZMĚNA </w:t>
      </w:r>
      <w:r>
        <w:rPr>
          <w:b/>
          <w:color w:val="FF0000"/>
        </w:rPr>
        <w:t>KOMUNIKAČNÍHO KANÁLU (KMITOČTU)</w:t>
      </w:r>
      <w:r w:rsidR="001030A9" w:rsidRPr="00A674B3">
        <w:rPr>
          <w:b/>
          <w:color w:val="FF0000"/>
        </w:rPr>
        <w:t xml:space="preserve"> </w:t>
      </w:r>
    </w:p>
    <w:p w:rsidR="001030A9" w:rsidRDefault="001030A9" w:rsidP="00A674B3">
      <w:pPr>
        <w:pStyle w:val="Bezmezer"/>
      </w:pPr>
      <w:r w:rsidRPr="001030A9">
        <w:t>• na kmitočtu je silné rušení, nebo je z nějakých důvodů nutná změna kanálu</w:t>
      </w:r>
      <w:r w:rsidR="00A674B3">
        <w:t xml:space="preserve"> na jinou frekvenci</w:t>
      </w:r>
      <w:r w:rsidRPr="001030A9">
        <w:t xml:space="preserve"> </w:t>
      </w:r>
    </w:p>
    <w:p w:rsidR="0041189E" w:rsidRPr="001030A9" w:rsidRDefault="0041189E" w:rsidP="00A674B3">
      <w:pPr>
        <w:pStyle w:val="Bezmezer"/>
      </w:pPr>
    </w:p>
    <w:p w:rsidR="00A674B3" w:rsidRPr="00B47863" w:rsidRDefault="00A674B3" w:rsidP="00A674B3">
      <w:pPr>
        <w:pStyle w:val="Bezmezer"/>
        <w:rPr>
          <w:b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>SATAN 80, SATAN 80, SATAN 80, ZDE ROJ 06, ROJ 06</w:t>
      </w:r>
      <w:r>
        <w:rPr>
          <w:b/>
          <w:i/>
          <w:iCs/>
          <w:color w:val="0070C0"/>
        </w:rPr>
        <w:t xml:space="preserve">, </w:t>
      </w:r>
      <w:r w:rsidRPr="00B47863">
        <w:rPr>
          <w:b/>
          <w:i/>
          <w:iCs/>
          <w:color w:val="0070C0"/>
        </w:rPr>
        <w:t xml:space="preserve">PŘÍJEM </w:t>
      </w:r>
    </w:p>
    <w:p w:rsidR="00A674B3" w:rsidRPr="001030A9" w:rsidRDefault="00A674B3" w:rsidP="00A674B3">
      <w:pPr>
        <w:pStyle w:val="Bezmezer"/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ZDE SATAN 80, PŘÍJEM</w:t>
      </w:r>
      <w:r w:rsidRPr="001030A9">
        <w:rPr>
          <w:i/>
          <w:iCs/>
        </w:rPr>
        <w:t xml:space="preserve">. </w:t>
      </w:r>
    </w:p>
    <w:p w:rsidR="00A674B3" w:rsidRPr="00B47863" w:rsidRDefault="00A674B3" w:rsidP="00A674B3">
      <w:pPr>
        <w:pStyle w:val="Bezmezer"/>
        <w:rPr>
          <w:b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 xml:space="preserve">SATAN 80, ZDE ROJ 06, </w:t>
      </w:r>
      <w:r>
        <w:rPr>
          <w:b/>
          <w:i/>
          <w:iCs/>
          <w:color w:val="0070C0"/>
        </w:rPr>
        <w:t xml:space="preserve">POVOLTE ZMĚNU NA LIMA 32, Z DŮVODU RACHEL, </w:t>
      </w:r>
      <w:r w:rsidRPr="00B47863">
        <w:rPr>
          <w:b/>
          <w:i/>
          <w:iCs/>
          <w:color w:val="0070C0"/>
        </w:rPr>
        <w:t xml:space="preserve">PŘÍJEM </w:t>
      </w:r>
    </w:p>
    <w:p w:rsidR="00A674B3" w:rsidRDefault="00A674B3" w:rsidP="00A674B3">
      <w:pPr>
        <w:pStyle w:val="Bezmezer"/>
        <w:rPr>
          <w:b/>
          <w:i/>
          <w:iCs/>
          <w:color w:val="7030A0"/>
        </w:rPr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ZDE SATAN 80, </w:t>
      </w:r>
      <w:r>
        <w:rPr>
          <w:b/>
          <w:i/>
          <w:iCs/>
          <w:color w:val="7030A0"/>
        </w:rPr>
        <w:t xml:space="preserve">ZMĚNA POVOLENA NA LIMA 32, NA 120 MINUT, </w:t>
      </w:r>
    </w:p>
    <w:p w:rsidR="00A674B3" w:rsidRPr="001030A9" w:rsidRDefault="00A674B3" w:rsidP="00A674B3">
      <w:pPr>
        <w:pStyle w:val="Bezmezer"/>
        <w:ind w:left="708"/>
      </w:pPr>
      <w:r>
        <w:rPr>
          <w:b/>
          <w:i/>
          <w:iCs/>
          <w:color w:val="7030A0"/>
        </w:rPr>
        <w:t xml:space="preserve">       PAK NÁVRAT NA FOXTRO 46, POTVRĎTE, PŘÍJEM</w:t>
      </w:r>
      <w:r w:rsidRPr="001030A9">
        <w:rPr>
          <w:i/>
          <w:iCs/>
        </w:rPr>
        <w:t xml:space="preserve">. </w:t>
      </w:r>
    </w:p>
    <w:p w:rsidR="0041189E" w:rsidRDefault="00A674B3" w:rsidP="00A674B3">
      <w:pPr>
        <w:pStyle w:val="Bezmezer"/>
        <w:rPr>
          <w:b/>
          <w:i/>
          <w:iCs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 xml:space="preserve">SATAN 80, ZDE ROJ 06, </w:t>
      </w:r>
      <w:r>
        <w:rPr>
          <w:b/>
          <w:i/>
          <w:iCs/>
          <w:color w:val="0070C0"/>
        </w:rPr>
        <w:t xml:space="preserve">POVOLENA ZMĚNA NA LIMA 32, </w:t>
      </w:r>
      <w:r w:rsidR="0041189E">
        <w:rPr>
          <w:b/>
          <w:i/>
          <w:iCs/>
          <w:color w:val="0070C0"/>
        </w:rPr>
        <w:t xml:space="preserve">KONTROLA SPOJENÍ </w:t>
      </w:r>
    </w:p>
    <w:p w:rsidR="00A674B3" w:rsidRPr="00B47863" w:rsidRDefault="0041189E" w:rsidP="0041189E">
      <w:pPr>
        <w:pStyle w:val="Bezmezer"/>
        <w:ind w:firstLine="708"/>
        <w:rPr>
          <w:b/>
          <w:color w:val="0070C0"/>
        </w:rPr>
      </w:pPr>
      <w:r>
        <w:rPr>
          <w:b/>
          <w:i/>
          <w:iCs/>
          <w:color w:val="0070C0"/>
        </w:rPr>
        <w:t xml:space="preserve">  ZA 120 NA FOXTRO 46, ROZUMÍM, PŘÍJEM</w:t>
      </w:r>
      <w:r w:rsidR="00A674B3" w:rsidRPr="00B47863">
        <w:rPr>
          <w:b/>
          <w:i/>
          <w:iCs/>
          <w:color w:val="0070C0"/>
        </w:rPr>
        <w:t xml:space="preserve"> </w:t>
      </w:r>
    </w:p>
    <w:p w:rsidR="001030A9" w:rsidRDefault="0041189E" w:rsidP="001030A9">
      <w:pPr>
        <w:pStyle w:val="Bezmezer"/>
        <w:rPr>
          <w:rFonts w:ascii="Times New Roman" w:hAnsi="Times New Roman" w:cs="Times New Roman"/>
          <w:i/>
          <w:iCs/>
          <w:color w:val="000000"/>
          <w:szCs w:val="20"/>
        </w:rPr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>
        <w:rPr>
          <w:b/>
          <w:i/>
          <w:iCs/>
          <w:color w:val="7030A0"/>
        </w:rPr>
        <w:t>P</w:t>
      </w:r>
      <w:r w:rsidRPr="00B47863">
        <w:rPr>
          <w:b/>
          <w:i/>
          <w:iCs/>
          <w:color w:val="7030A0"/>
        </w:rPr>
        <w:t>O</w:t>
      </w:r>
      <w:r>
        <w:rPr>
          <w:b/>
          <w:i/>
          <w:iCs/>
          <w:color w:val="7030A0"/>
        </w:rPr>
        <w:t>TVRZUJI, PŘÍJEM</w:t>
      </w:r>
    </w:p>
    <w:p w:rsidR="0041189E" w:rsidRDefault="0041189E" w:rsidP="0010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030A9" w:rsidRPr="0041189E" w:rsidRDefault="0041189E" w:rsidP="0041189E">
      <w:pPr>
        <w:pStyle w:val="Bezmezer"/>
        <w:rPr>
          <w:b/>
          <w:color w:val="FF0000"/>
        </w:rPr>
      </w:pPr>
      <w:r w:rsidRPr="00344170">
        <w:rPr>
          <w:b/>
          <w:color w:val="FF0000"/>
        </w:rPr>
        <w:t>PŘÍKLAD:</w:t>
      </w:r>
      <w:r>
        <w:rPr>
          <w:b/>
          <w:color w:val="FF0000"/>
        </w:rPr>
        <w:t xml:space="preserve"> </w:t>
      </w:r>
      <w:r w:rsidR="001030A9" w:rsidRPr="0041189E">
        <w:rPr>
          <w:b/>
          <w:color w:val="FF0000"/>
        </w:rPr>
        <w:t>PŘIBLÍŽENÍ K</w:t>
      </w:r>
      <w:r w:rsidRPr="0041189E">
        <w:rPr>
          <w:b/>
          <w:color w:val="FF0000"/>
        </w:rPr>
        <w:t xml:space="preserve"> VLASTNÍMU </w:t>
      </w:r>
      <w:r w:rsidR="001030A9" w:rsidRPr="0041189E">
        <w:rPr>
          <w:b/>
          <w:color w:val="FF0000"/>
        </w:rPr>
        <w:t xml:space="preserve">PERIMETRU </w:t>
      </w:r>
    </w:p>
    <w:p w:rsidR="001030A9" w:rsidRPr="001030A9" w:rsidRDefault="001030A9" w:rsidP="0041189E">
      <w:pPr>
        <w:pStyle w:val="Bezmezer"/>
      </w:pPr>
      <w:r w:rsidRPr="001030A9">
        <w:t xml:space="preserve">• </w:t>
      </w:r>
      <w:r w:rsidR="0041189E">
        <w:t xml:space="preserve">družstvo </w:t>
      </w:r>
      <w:r w:rsidRPr="001030A9">
        <w:t xml:space="preserve">se hodlá přiblížit k vlastnímu </w:t>
      </w:r>
      <w:r w:rsidR="00A471CC">
        <w:t>ORP</w:t>
      </w:r>
      <w:r w:rsidRPr="001030A9">
        <w:t xml:space="preserve">, má se ohlásit </w:t>
      </w:r>
      <w:r w:rsidR="0041189E">
        <w:t xml:space="preserve">kontrolním stanovištím na </w:t>
      </w:r>
      <w:r w:rsidRPr="001030A9">
        <w:t>stráži perimetru</w:t>
      </w:r>
      <w:r w:rsidR="00A471CC">
        <w:t>,</w:t>
      </w:r>
      <w:r w:rsidRPr="001030A9">
        <w:t xml:space="preserve"> aby </w:t>
      </w:r>
      <w:r w:rsidR="00A471CC">
        <w:t>nebyli považováni za protivníka</w:t>
      </w:r>
      <w:r w:rsidRPr="001030A9">
        <w:t xml:space="preserve">. </w:t>
      </w:r>
    </w:p>
    <w:p w:rsidR="001030A9" w:rsidRPr="001030A9" w:rsidRDefault="001030A9" w:rsidP="0041189E">
      <w:pPr>
        <w:pStyle w:val="Bezmezer"/>
      </w:pPr>
      <w:r w:rsidRPr="001030A9">
        <w:t>• musí p</w:t>
      </w:r>
      <w:r w:rsidR="00A471CC">
        <w:t>ř</w:t>
      </w:r>
      <w:r w:rsidRPr="001030A9">
        <w:t>edat zprávu</w:t>
      </w:r>
      <w:r w:rsidR="00A471CC">
        <w:t>,</w:t>
      </w:r>
      <w:r w:rsidRPr="001030A9">
        <w:t xml:space="preserve"> kdo jde, kolik </w:t>
      </w:r>
      <w:r w:rsidR="00A471CC">
        <w:t>jich je, za jak dlouho</w:t>
      </w:r>
      <w:r w:rsidRPr="001030A9">
        <w:t xml:space="preserve"> a z</w:t>
      </w:r>
      <w:r w:rsidR="00A471CC">
        <w:t xml:space="preserve"> kterého </w:t>
      </w:r>
      <w:r w:rsidRPr="001030A9">
        <w:t>směru přijd</w:t>
      </w:r>
      <w:r w:rsidR="00A471CC">
        <w:t>ou</w:t>
      </w:r>
      <w:r w:rsidRPr="001030A9">
        <w:t xml:space="preserve">. </w:t>
      </w:r>
    </w:p>
    <w:p w:rsidR="001030A9" w:rsidRPr="001030A9" w:rsidRDefault="001030A9" w:rsidP="0041189E">
      <w:pPr>
        <w:pStyle w:val="Bezmezer"/>
      </w:pPr>
      <w:r w:rsidRPr="001030A9">
        <w:t>• Tyto informace by neměli být předány v otevřené formě</w:t>
      </w:r>
      <w:r w:rsidR="00A471CC">
        <w:t>,</w:t>
      </w:r>
      <w:r w:rsidRPr="001030A9">
        <w:t xml:space="preserve"> aby nevyzradil</w:t>
      </w:r>
      <w:r w:rsidR="00A471CC">
        <w:t>y</w:t>
      </w:r>
      <w:r w:rsidRPr="001030A9">
        <w:t xml:space="preserve"> vaší pozici </w:t>
      </w:r>
    </w:p>
    <w:p w:rsidR="00A471CC" w:rsidRDefault="00A471CC" w:rsidP="0041189E">
      <w:pPr>
        <w:pStyle w:val="Bezmezer"/>
        <w:rPr>
          <w:i/>
          <w:iCs/>
        </w:rPr>
      </w:pPr>
    </w:p>
    <w:p w:rsidR="00A471CC" w:rsidRPr="00B47863" w:rsidRDefault="00A471CC" w:rsidP="00A471CC">
      <w:pPr>
        <w:pStyle w:val="Bezmezer"/>
        <w:rPr>
          <w:b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>SATAN 80, SATAN 80, SATAN 80, ZDE ROJ 06, ROJ 06</w:t>
      </w:r>
      <w:r>
        <w:rPr>
          <w:b/>
          <w:i/>
          <w:iCs/>
          <w:color w:val="0070C0"/>
        </w:rPr>
        <w:t xml:space="preserve">, </w:t>
      </w:r>
      <w:r w:rsidRPr="00B47863">
        <w:rPr>
          <w:b/>
          <w:i/>
          <w:iCs/>
          <w:color w:val="0070C0"/>
        </w:rPr>
        <w:t xml:space="preserve">PŘÍJEM </w:t>
      </w:r>
    </w:p>
    <w:p w:rsidR="00A471CC" w:rsidRPr="001030A9" w:rsidRDefault="00A471CC" w:rsidP="00A471CC">
      <w:pPr>
        <w:pStyle w:val="Bezmezer"/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ZDE SATAN 80, PŘÍJEM</w:t>
      </w:r>
      <w:r w:rsidRPr="001030A9">
        <w:rPr>
          <w:i/>
          <w:iCs/>
        </w:rPr>
        <w:t xml:space="preserve">. </w:t>
      </w:r>
    </w:p>
    <w:p w:rsidR="009459A2" w:rsidRDefault="00A471CC" w:rsidP="00A471CC">
      <w:pPr>
        <w:pStyle w:val="Bezmezer"/>
        <w:rPr>
          <w:b/>
          <w:i/>
          <w:iCs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 xml:space="preserve">SATAN 80, ZDE ROJ 06, </w:t>
      </w:r>
      <w:r>
        <w:rPr>
          <w:b/>
          <w:i/>
          <w:iCs/>
          <w:color w:val="0070C0"/>
        </w:rPr>
        <w:t xml:space="preserve">DO ÚLU MÍŘÍ ROJ 4, ČAS 200, ZE ZLATÉ STRANY, </w:t>
      </w:r>
      <w:r w:rsidR="009459A2">
        <w:rPr>
          <w:b/>
          <w:i/>
          <w:iCs/>
          <w:color w:val="0070C0"/>
        </w:rPr>
        <w:t xml:space="preserve">KÓD RUDÁ, </w:t>
      </w:r>
    </w:p>
    <w:p w:rsidR="00A471CC" w:rsidRDefault="009459A2" w:rsidP="009459A2">
      <w:pPr>
        <w:pStyle w:val="Bezmezer"/>
        <w:ind w:firstLine="708"/>
        <w:rPr>
          <w:b/>
          <w:i/>
          <w:iCs/>
          <w:color w:val="0070C0"/>
        </w:rPr>
      </w:pPr>
      <w:r>
        <w:rPr>
          <w:b/>
          <w:i/>
          <w:iCs/>
          <w:color w:val="0070C0"/>
        </w:rPr>
        <w:t xml:space="preserve"> </w:t>
      </w:r>
      <w:r w:rsidR="00A471CC">
        <w:rPr>
          <w:b/>
          <w:i/>
          <w:iCs/>
          <w:color w:val="0070C0"/>
        </w:rPr>
        <w:t>MÁME NA VÁS VIZUÁLNÍ KONTAKT, POTVRĎTE, PŘÍJEM</w:t>
      </w:r>
    </w:p>
    <w:p w:rsidR="00A471CC" w:rsidRPr="001030A9" w:rsidRDefault="00A471CC" w:rsidP="00A471CC">
      <w:pPr>
        <w:pStyle w:val="Bezmezer"/>
      </w:pPr>
      <w:r w:rsidRPr="00B47863">
        <w:rPr>
          <w:b/>
          <w:i/>
          <w:iCs/>
        </w:rPr>
        <w:t>SATAN 80: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7030A0"/>
        </w:rPr>
        <w:t>ROJ 06</w:t>
      </w:r>
      <w:r>
        <w:rPr>
          <w:b/>
          <w:i/>
          <w:iCs/>
          <w:color w:val="7030A0"/>
        </w:rPr>
        <w:t>,</w:t>
      </w:r>
      <w:r w:rsidRPr="00B47863">
        <w:rPr>
          <w:b/>
          <w:i/>
          <w:iCs/>
          <w:color w:val="7030A0"/>
        </w:rPr>
        <w:t xml:space="preserve"> ZDE SATAN 80,</w:t>
      </w:r>
      <w:r>
        <w:rPr>
          <w:b/>
          <w:i/>
          <w:iCs/>
          <w:color w:val="7030A0"/>
        </w:rPr>
        <w:t xml:space="preserve"> ÚL OČEKÁVÁ ROJ ZE ZLATÉ STRANY</w:t>
      </w:r>
      <w:r w:rsidR="009459A2">
        <w:rPr>
          <w:b/>
          <w:i/>
          <w:iCs/>
          <w:color w:val="7030A0"/>
        </w:rPr>
        <w:t>, ČAS 200</w:t>
      </w:r>
      <w:r w:rsidRPr="00B47863">
        <w:rPr>
          <w:b/>
          <w:i/>
          <w:iCs/>
          <w:color w:val="7030A0"/>
        </w:rPr>
        <w:t xml:space="preserve">, </w:t>
      </w:r>
      <w:r w:rsidR="009459A2">
        <w:rPr>
          <w:b/>
          <w:i/>
          <w:iCs/>
          <w:color w:val="7030A0"/>
        </w:rPr>
        <w:t xml:space="preserve">KÓD RUDÁ, </w:t>
      </w:r>
      <w:r w:rsidRPr="00B47863">
        <w:rPr>
          <w:b/>
          <w:i/>
          <w:iCs/>
          <w:color w:val="7030A0"/>
        </w:rPr>
        <w:t>PŘÍJEM</w:t>
      </w:r>
      <w:r w:rsidRPr="001030A9">
        <w:rPr>
          <w:i/>
          <w:iCs/>
        </w:rPr>
        <w:t xml:space="preserve">. </w:t>
      </w:r>
    </w:p>
    <w:p w:rsidR="00A471CC" w:rsidRDefault="009459A2" w:rsidP="00A471CC">
      <w:pPr>
        <w:pStyle w:val="Bezmezer"/>
        <w:rPr>
          <w:b/>
          <w:i/>
          <w:iCs/>
          <w:color w:val="0070C0"/>
        </w:rPr>
      </w:pPr>
      <w:r w:rsidRPr="00D63312">
        <w:rPr>
          <w:b/>
          <w:i/>
          <w:iCs/>
        </w:rPr>
        <w:t>ROJ 06:</w:t>
      </w:r>
      <w:r>
        <w:rPr>
          <w:i/>
          <w:iCs/>
        </w:rPr>
        <w:t xml:space="preserve"> </w:t>
      </w:r>
      <w:r w:rsidRPr="00B47863">
        <w:rPr>
          <w:b/>
          <w:i/>
          <w:iCs/>
          <w:color w:val="0070C0"/>
        </w:rPr>
        <w:t>ROJ 06</w:t>
      </w:r>
      <w:r>
        <w:rPr>
          <w:b/>
          <w:i/>
          <w:iCs/>
          <w:color w:val="0070C0"/>
        </w:rPr>
        <w:t xml:space="preserve"> ROZUMÍ</w:t>
      </w:r>
    </w:p>
    <w:p w:rsidR="009459A2" w:rsidRDefault="009459A2" w:rsidP="00A471CC">
      <w:pPr>
        <w:pStyle w:val="Bezmezer"/>
        <w:rPr>
          <w:b/>
          <w:i/>
          <w:iCs/>
          <w:color w:val="0070C0"/>
        </w:rPr>
      </w:pPr>
    </w:p>
    <w:p w:rsidR="009459A2" w:rsidRDefault="009459A2" w:rsidP="009459A2">
      <w:pPr>
        <w:pStyle w:val="Bezmezer"/>
      </w:pPr>
      <w:r w:rsidRPr="009459A2">
        <w:rPr>
          <w:b/>
          <w:color w:val="FF0000"/>
        </w:rPr>
        <w:t>POZN.</w:t>
      </w:r>
      <w:r w:rsidRPr="009459A2">
        <w:t xml:space="preserve"> </w:t>
      </w:r>
      <w:r w:rsidRPr="009459A2">
        <w:rPr>
          <w:b/>
        </w:rPr>
        <w:t xml:space="preserve">ROJ 06 o síle 4 lidí </w:t>
      </w:r>
      <w:r w:rsidRPr="009459A2">
        <w:t xml:space="preserve">(ROJ 4), </w:t>
      </w:r>
      <w:r w:rsidRPr="009459A2">
        <w:rPr>
          <w:b/>
        </w:rPr>
        <w:t>přijde ze severu</w:t>
      </w:r>
      <w:r w:rsidRPr="009459A2">
        <w:t xml:space="preserve"> (ZLATÁ STRANA), </w:t>
      </w:r>
      <w:r w:rsidRPr="009459A2">
        <w:rPr>
          <w:b/>
        </w:rPr>
        <w:t xml:space="preserve">v čase 2:30 </w:t>
      </w:r>
      <w:r w:rsidRPr="009459A2">
        <w:t xml:space="preserve">(předem je </w:t>
      </w:r>
      <w:proofErr w:type="spellStart"/>
      <w:proofErr w:type="gramStart"/>
      <w:r w:rsidRPr="009459A2">
        <w:t>dohodnuto,že</w:t>
      </w:r>
      <w:proofErr w:type="spellEnd"/>
      <w:proofErr w:type="gramEnd"/>
      <w:r w:rsidRPr="009459A2">
        <w:t xml:space="preserve"> k zadanému času se přičte navíc 30min), </w:t>
      </w:r>
      <w:r w:rsidRPr="009459A2">
        <w:rPr>
          <w:b/>
        </w:rPr>
        <w:t>identifikace bude dopočtem</w:t>
      </w:r>
      <w:r w:rsidRPr="009459A2">
        <w:t xml:space="preserve"> (KÓD RUDÁ)</w:t>
      </w:r>
    </w:p>
    <w:p w:rsidR="009F0EF6" w:rsidRDefault="009F0EF6" w:rsidP="009459A2">
      <w:pPr>
        <w:pStyle w:val="Bezmezer"/>
      </w:pPr>
    </w:p>
    <w:p w:rsidR="009F0EF6" w:rsidRDefault="009F0EF6" w:rsidP="009459A2">
      <w:pPr>
        <w:pStyle w:val="Bezmezer"/>
      </w:pPr>
    </w:p>
    <w:bookmarkStart w:id="24" w:name="_GoBack"/>
    <w:bookmarkEnd w:id="24"/>
    <w:p w:rsidR="009F0EF6" w:rsidRPr="009F0EF6" w:rsidRDefault="009F0EF6" w:rsidP="009F0EF6">
      <w:pPr>
        <w:pStyle w:val="Bezmezer"/>
        <w:jc w:val="right"/>
        <w:rPr>
          <w:b/>
        </w:rPr>
      </w:pPr>
      <w:r w:rsidRPr="009F0EF6">
        <w:rPr>
          <w:b/>
        </w:rPr>
        <w:fldChar w:fldCharType="begin"/>
      </w:r>
      <w:r w:rsidRPr="009F0EF6">
        <w:rPr>
          <w:b/>
        </w:rPr>
        <w:instrText xml:space="preserve"> HYPERLINK "http://WWW.DIVERZANTI.CZ" </w:instrText>
      </w:r>
      <w:r w:rsidRPr="009F0EF6">
        <w:rPr>
          <w:b/>
        </w:rPr>
      </w:r>
      <w:r w:rsidRPr="009F0EF6">
        <w:rPr>
          <w:b/>
        </w:rPr>
        <w:fldChar w:fldCharType="separate"/>
      </w:r>
      <w:r w:rsidRPr="009F0EF6">
        <w:rPr>
          <w:rStyle w:val="Hypertextovodkaz"/>
          <w:b/>
        </w:rPr>
        <w:t>WWW.DIVERZANTI.CZ</w:t>
      </w:r>
      <w:r w:rsidRPr="009F0EF6">
        <w:rPr>
          <w:b/>
        </w:rPr>
        <w:fldChar w:fldCharType="end"/>
      </w:r>
    </w:p>
    <w:sectPr w:rsidR="009F0EF6" w:rsidRPr="009F0EF6" w:rsidSect="00DF1AE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62D5"/>
    <w:multiLevelType w:val="multilevel"/>
    <w:tmpl w:val="7178ABFE"/>
    <w:lvl w:ilvl="0">
      <w:start w:val="5"/>
      <w:numFmt w:val="decimal"/>
      <w:pStyle w:val="Nadpis1"/>
      <w:lvlText w:val=" 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A3F53D1"/>
    <w:multiLevelType w:val="hybridMultilevel"/>
    <w:tmpl w:val="8866447E"/>
    <w:lvl w:ilvl="0" w:tplc="F062A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B8E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A68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45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728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8B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A09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ED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6D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5C34D4"/>
    <w:multiLevelType w:val="hybridMultilevel"/>
    <w:tmpl w:val="BAFCEAA8"/>
    <w:lvl w:ilvl="0" w:tplc="25082AC6">
      <w:start w:val="1"/>
      <w:numFmt w:val="decimal"/>
      <w:lvlText w:val="%1."/>
      <w:lvlJc w:val="left"/>
      <w:pPr>
        <w:ind w:left="39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>
    <w:nsid w:val="1456612D"/>
    <w:multiLevelType w:val="hybridMultilevel"/>
    <w:tmpl w:val="6A60552C"/>
    <w:lvl w:ilvl="0" w:tplc="F2DEB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0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E24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EE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8E8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804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08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B2D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2A3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850F7"/>
    <w:multiLevelType w:val="hybridMultilevel"/>
    <w:tmpl w:val="B35A01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F2C17"/>
    <w:multiLevelType w:val="hybridMultilevel"/>
    <w:tmpl w:val="5BF2C9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E804F2"/>
    <w:multiLevelType w:val="hybridMultilevel"/>
    <w:tmpl w:val="ED6C0C5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E855C18"/>
    <w:multiLevelType w:val="hybridMultilevel"/>
    <w:tmpl w:val="AEB0108A"/>
    <w:lvl w:ilvl="0" w:tplc="EAD0C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9EA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64E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4C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6D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AAE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49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60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41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EE70498"/>
    <w:multiLevelType w:val="hybridMultilevel"/>
    <w:tmpl w:val="A5D2DD0E"/>
    <w:lvl w:ilvl="0" w:tplc="FB2C51DC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4272" w:hanging="360"/>
      </w:pPr>
    </w:lvl>
    <w:lvl w:ilvl="2" w:tplc="0405001B" w:tentative="1">
      <w:start w:val="1"/>
      <w:numFmt w:val="lowerRoman"/>
      <w:lvlText w:val="%3."/>
      <w:lvlJc w:val="right"/>
      <w:pPr>
        <w:ind w:left="4992" w:hanging="180"/>
      </w:pPr>
    </w:lvl>
    <w:lvl w:ilvl="3" w:tplc="0405000F" w:tentative="1">
      <w:start w:val="1"/>
      <w:numFmt w:val="decimal"/>
      <w:lvlText w:val="%4."/>
      <w:lvlJc w:val="left"/>
      <w:pPr>
        <w:ind w:left="5712" w:hanging="360"/>
      </w:pPr>
    </w:lvl>
    <w:lvl w:ilvl="4" w:tplc="04050019" w:tentative="1">
      <w:start w:val="1"/>
      <w:numFmt w:val="lowerLetter"/>
      <w:lvlText w:val="%5."/>
      <w:lvlJc w:val="left"/>
      <w:pPr>
        <w:ind w:left="6432" w:hanging="360"/>
      </w:pPr>
    </w:lvl>
    <w:lvl w:ilvl="5" w:tplc="0405001B" w:tentative="1">
      <w:start w:val="1"/>
      <w:numFmt w:val="lowerRoman"/>
      <w:lvlText w:val="%6."/>
      <w:lvlJc w:val="right"/>
      <w:pPr>
        <w:ind w:left="7152" w:hanging="180"/>
      </w:pPr>
    </w:lvl>
    <w:lvl w:ilvl="6" w:tplc="0405000F" w:tentative="1">
      <w:start w:val="1"/>
      <w:numFmt w:val="decimal"/>
      <w:lvlText w:val="%7."/>
      <w:lvlJc w:val="left"/>
      <w:pPr>
        <w:ind w:left="7872" w:hanging="360"/>
      </w:pPr>
    </w:lvl>
    <w:lvl w:ilvl="7" w:tplc="04050019" w:tentative="1">
      <w:start w:val="1"/>
      <w:numFmt w:val="lowerLetter"/>
      <w:lvlText w:val="%8."/>
      <w:lvlJc w:val="left"/>
      <w:pPr>
        <w:ind w:left="8592" w:hanging="360"/>
      </w:pPr>
    </w:lvl>
    <w:lvl w:ilvl="8" w:tplc="040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9">
    <w:nsid w:val="34944904"/>
    <w:multiLevelType w:val="hybridMultilevel"/>
    <w:tmpl w:val="B9CC74E6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BA4FE0"/>
    <w:multiLevelType w:val="hybridMultilevel"/>
    <w:tmpl w:val="1CFC48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25007B"/>
    <w:multiLevelType w:val="hybridMultilevel"/>
    <w:tmpl w:val="B0A42728"/>
    <w:lvl w:ilvl="0" w:tplc="E73EC02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A575CA2"/>
    <w:multiLevelType w:val="multilevel"/>
    <w:tmpl w:val="020CFA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13">
    <w:nsid w:val="3CAE179A"/>
    <w:multiLevelType w:val="hybridMultilevel"/>
    <w:tmpl w:val="36A4A636"/>
    <w:lvl w:ilvl="0" w:tplc="C1B251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E54A9"/>
    <w:multiLevelType w:val="multilevel"/>
    <w:tmpl w:val="22BE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002CD0"/>
    <w:multiLevelType w:val="hybridMultilevel"/>
    <w:tmpl w:val="D2B06BAC"/>
    <w:lvl w:ilvl="0" w:tplc="25082AC6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0013686"/>
    <w:multiLevelType w:val="multilevel"/>
    <w:tmpl w:val="D606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6D575B"/>
    <w:multiLevelType w:val="hybridMultilevel"/>
    <w:tmpl w:val="D4C05CA6"/>
    <w:lvl w:ilvl="0" w:tplc="D8969D82">
      <w:start w:val="1"/>
      <w:numFmt w:val="decimal"/>
      <w:lvlText w:val="%1."/>
      <w:lvlJc w:val="left"/>
      <w:pPr>
        <w:ind w:left="39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8">
    <w:nsid w:val="410B7DD8"/>
    <w:multiLevelType w:val="hybridMultilevel"/>
    <w:tmpl w:val="252A0B88"/>
    <w:lvl w:ilvl="0" w:tplc="A7FCF3B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5790489"/>
    <w:multiLevelType w:val="hybridMultilevel"/>
    <w:tmpl w:val="87CE49AE"/>
    <w:lvl w:ilvl="0" w:tplc="AE02F0FE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26E6BEF0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color w:val="FF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A1841"/>
    <w:multiLevelType w:val="multilevel"/>
    <w:tmpl w:val="01987E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FF000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/>
        <w:color w:val="94363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Theme="minorHAnsi" w:hAnsi="Arial" w:cs="Arial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80810BE"/>
    <w:multiLevelType w:val="hybridMultilevel"/>
    <w:tmpl w:val="3FDC427A"/>
    <w:lvl w:ilvl="0" w:tplc="D8969D82">
      <w:start w:val="1"/>
      <w:numFmt w:val="decimal"/>
      <w:lvlText w:val="%1."/>
      <w:lvlJc w:val="left"/>
      <w:pPr>
        <w:ind w:left="39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2">
    <w:nsid w:val="53F36314"/>
    <w:multiLevelType w:val="hybridMultilevel"/>
    <w:tmpl w:val="808CE6A4"/>
    <w:lvl w:ilvl="0" w:tplc="D1B22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8228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2B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E4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B26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6AF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2A9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49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B66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4174A39"/>
    <w:multiLevelType w:val="hybridMultilevel"/>
    <w:tmpl w:val="6AD6ECD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CA74C2D"/>
    <w:multiLevelType w:val="multilevel"/>
    <w:tmpl w:val="020CFA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25">
    <w:nsid w:val="61373F60"/>
    <w:multiLevelType w:val="hybridMultilevel"/>
    <w:tmpl w:val="FD66B8F2"/>
    <w:lvl w:ilvl="0" w:tplc="75C8110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1F950E9"/>
    <w:multiLevelType w:val="hybridMultilevel"/>
    <w:tmpl w:val="7512B542"/>
    <w:lvl w:ilvl="0" w:tplc="5B925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70F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A40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AC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64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02F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E8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8E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9AC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4055E37"/>
    <w:multiLevelType w:val="hybridMultilevel"/>
    <w:tmpl w:val="AC6AF9E6"/>
    <w:lvl w:ilvl="0" w:tplc="A25642E4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E1B3F30"/>
    <w:multiLevelType w:val="hybridMultilevel"/>
    <w:tmpl w:val="BF2C702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0DF6BC8"/>
    <w:multiLevelType w:val="multilevel"/>
    <w:tmpl w:val="27680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43902EC"/>
    <w:multiLevelType w:val="hybridMultilevel"/>
    <w:tmpl w:val="5F049FF6"/>
    <w:lvl w:ilvl="0" w:tplc="0A48D4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15DAB"/>
    <w:multiLevelType w:val="hybridMultilevel"/>
    <w:tmpl w:val="4B3EFC10"/>
    <w:lvl w:ilvl="0" w:tplc="B268C82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62316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7AE79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4E88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7EC68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408F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6A172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5ACC2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CC18E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614268A"/>
    <w:multiLevelType w:val="multilevel"/>
    <w:tmpl w:val="7F4E5CF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FF000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/>
        <w:color w:val="943634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74E2CFC"/>
    <w:multiLevelType w:val="hybridMultilevel"/>
    <w:tmpl w:val="F4C01C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B20053"/>
    <w:multiLevelType w:val="hybridMultilevel"/>
    <w:tmpl w:val="5044AC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5"/>
  </w:num>
  <w:num w:numId="5">
    <w:abstractNumId w:val="21"/>
  </w:num>
  <w:num w:numId="6">
    <w:abstractNumId w:val="25"/>
  </w:num>
  <w:num w:numId="7">
    <w:abstractNumId w:val="2"/>
  </w:num>
  <w:num w:numId="8">
    <w:abstractNumId w:val="17"/>
  </w:num>
  <w:num w:numId="9">
    <w:abstractNumId w:val="8"/>
  </w:num>
  <w:num w:numId="10">
    <w:abstractNumId w:val="15"/>
  </w:num>
  <w:num w:numId="11">
    <w:abstractNumId w:val="34"/>
  </w:num>
  <w:num w:numId="12">
    <w:abstractNumId w:val="23"/>
  </w:num>
  <w:num w:numId="13">
    <w:abstractNumId w:val="27"/>
  </w:num>
  <w:num w:numId="14">
    <w:abstractNumId w:val="20"/>
  </w:num>
  <w:num w:numId="15">
    <w:abstractNumId w:val="9"/>
  </w:num>
  <w:num w:numId="16">
    <w:abstractNumId w:val="32"/>
  </w:num>
  <w:num w:numId="17">
    <w:abstractNumId w:val="30"/>
  </w:num>
  <w:num w:numId="18">
    <w:abstractNumId w:val="11"/>
  </w:num>
  <w:num w:numId="19">
    <w:abstractNumId w:val="31"/>
  </w:num>
  <w:num w:numId="20">
    <w:abstractNumId w:val="16"/>
  </w:num>
  <w:num w:numId="21">
    <w:abstractNumId w:val="14"/>
  </w:num>
  <w:num w:numId="22">
    <w:abstractNumId w:val="0"/>
  </w:num>
  <w:num w:numId="23">
    <w:abstractNumId w:val="28"/>
  </w:num>
  <w:num w:numId="24">
    <w:abstractNumId w:val="6"/>
  </w:num>
  <w:num w:numId="25">
    <w:abstractNumId w:val="12"/>
  </w:num>
  <w:num w:numId="26">
    <w:abstractNumId w:val="24"/>
  </w:num>
  <w:num w:numId="27">
    <w:abstractNumId w:val="29"/>
  </w:num>
  <w:num w:numId="28">
    <w:abstractNumId w:val="33"/>
  </w:num>
  <w:num w:numId="29">
    <w:abstractNumId w:val="4"/>
  </w:num>
  <w:num w:numId="30">
    <w:abstractNumId w:val="7"/>
  </w:num>
  <w:num w:numId="31">
    <w:abstractNumId w:val="1"/>
  </w:num>
  <w:num w:numId="32">
    <w:abstractNumId w:val="22"/>
  </w:num>
  <w:num w:numId="33">
    <w:abstractNumId w:val="10"/>
  </w:num>
  <w:num w:numId="34">
    <w:abstractNumId w:val="26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3A"/>
    <w:rsid w:val="00001E7E"/>
    <w:rsid w:val="00006245"/>
    <w:rsid w:val="00010A7F"/>
    <w:rsid w:val="00014300"/>
    <w:rsid w:val="000151E0"/>
    <w:rsid w:val="000157B3"/>
    <w:rsid w:val="000358A8"/>
    <w:rsid w:val="00044710"/>
    <w:rsid w:val="000519DE"/>
    <w:rsid w:val="00052FD0"/>
    <w:rsid w:val="00060BE1"/>
    <w:rsid w:val="0006402C"/>
    <w:rsid w:val="00064579"/>
    <w:rsid w:val="0006668A"/>
    <w:rsid w:val="000718B1"/>
    <w:rsid w:val="00074972"/>
    <w:rsid w:val="00080925"/>
    <w:rsid w:val="00081CBA"/>
    <w:rsid w:val="000925B9"/>
    <w:rsid w:val="00092FA0"/>
    <w:rsid w:val="00095ADE"/>
    <w:rsid w:val="000A02DC"/>
    <w:rsid w:val="000A0BF1"/>
    <w:rsid w:val="000A4BD1"/>
    <w:rsid w:val="000A5AE5"/>
    <w:rsid w:val="000B4364"/>
    <w:rsid w:val="000B6998"/>
    <w:rsid w:val="000C33C9"/>
    <w:rsid w:val="000D02B1"/>
    <w:rsid w:val="000D114C"/>
    <w:rsid w:val="000D2D30"/>
    <w:rsid w:val="000D590C"/>
    <w:rsid w:val="000E2BEB"/>
    <w:rsid w:val="000F0E5C"/>
    <w:rsid w:val="000F1273"/>
    <w:rsid w:val="000F7021"/>
    <w:rsid w:val="000F765E"/>
    <w:rsid w:val="001006DD"/>
    <w:rsid w:val="00100FAD"/>
    <w:rsid w:val="0010157E"/>
    <w:rsid w:val="001030A9"/>
    <w:rsid w:val="001051ED"/>
    <w:rsid w:val="0011525F"/>
    <w:rsid w:val="0012092C"/>
    <w:rsid w:val="00123E62"/>
    <w:rsid w:val="00130561"/>
    <w:rsid w:val="00130D91"/>
    <w:rsid w:val="00133B25"/>
    <w:rsid w:val="00135296"/>
    <w:rsid w:val="00147B8F"/>
    <w:rsid w:val="00164A46"/>
    <w:rsid w:val="00174F1D"/>
    <w:rsid w:val="00177449"/>
    <w:rsid w:val="00182BC3"/>
    <w:rsid w:val="00182E7F"/>
    <w:rsid w:val="00183F20"/>
    <w:rsid w:val="001844DB"/>
    <w:rsid w:val="001A355C"/>
    <w:rsid w:val="001A4644"/>
    <w:rsid w:val="001B29E6"/>
    <w:rsid w:val="001B536F"/>
    <w:rsid w:val="001C0F78"/>
    <w:rsid w:val="001C3CB2"/>
    <w:rsid w:val="001C3EE6"/>
    <w:rsid w:val="001C45CC"/>
    <w:rsid w:val="001C4E01"/>
    <w:rsid w:val="001C5EEB"/>
    <w:rsid w:val="001C70AD"/>
    <w:rsid w:val="001C7945"/>
    <w:rsid w:val="001D72B3"/>
    <w:rsid w:val="001E200F"/>
    <w:rsid w:val="001E5B96"/>
    <w:rsid w:val="001F7124"/>
    <w:rsid w:val="00214D29"/>
    <w:rsid w:val="00222DCE"/>
    <w:rsid w:val="00226CDC"/>
    <w:rsid w:val="0022779F"/>
    <w:rsid w:val="002355DD"/>
    <w:rsid w:val="00237CFE"/>
    <w:rsid w:val="00246597"/>
    <w:rsid w:val="00250DAE"/>
    <w:rsid w:val="002568A5"/>
    <w:rsid w:val="0025799B"/>
    <w:rsid w:val="00272C73"/>
    <w:rsid w:val="002770DA"/>
    <w:rsid w:val="00284161"/>
    <w:rsid w:val="00284483"/>
    <w:rsid w:val="00286D2E"/>
    <w:rsid w:val="00287093"/>
    <w:rsid w:val="002901A7"/>
    <w:rsid w:val="002964D5"/>
    <w:rsid w:val="00297CB8"/>
    <w:rsid w:val="002A501D"/>
    <w:rsid w:val="002A5F2B"/>
    <w:rsid w:val="002A689E"/>
    <w:rsid w:val="002A6AAE"/>
    <w:rsid w:val="002B2266"/>
    <w:rsid w:val="002C30EE"/>
    <w:rsid w:val="002C669D"/>
    <w:rsid w:val="002D1E0C"/>
    <w:rsid w:val="002D3903"/>
    <w:rsid w:val="002D6D2F"/>
    <w:rsid w:val="002D77D3"/>
    <w:rsid w:val="002E78CF"/>
    <w:rsid w:val="002F751A"/>
    <w:rsid w:val="002F7B8C"/>
    <w:rsid w:val="00303917"/>
    <w:rsid w:val="003050B0"/>
    <w:rsid w:val="003055BF"/>
    <w:rsid w:val="0031114B"/>
    <w:rsid w:val="00314340"/>
    <w:rsid w:val="00315056"/>
    <w:rsid w:val="00317A6E"/>
    <w:rsid w:val="00326C4A"/>
    <w:rsid w:val="0033346B"/>
    <w:rsid w:val="00334830"/>
    <w:rsid w:val="00335A10"/>
    <w:rsid w:val="00341D2A"/>
    <w:rsid w:val="00343587"/>
    <w:rsid w:val="00344170"/>
    <w:rsid w:val="00345A06"/>
    <w:rsid w:val="00346193"/>
    <w:rsid w:val="003471A6"/>
    <w:rsid w:val="003518AA"/>
    <w:rsid w:val="003525CF"/>
    <w:rsid w:val="00357792"/>
    <w:rsid w:val="00360723"/>
    <w:rsid w:val="0036266F"/>
    <w:rsid w:val="00362722"/>
    <w:rsid w:val="00365339"/>
    <w:rsid w:val="003653EC"/>
    <w:rsid w:val="003709D2"/>
    <w:rsid w:val="00373E70"/>
    <w:rsid w:val="00374C91"/>
    <w:rsid w:val="0037771D"/>
    <w:rsid w:val="00390598"/>
    <w:rsid w:val="00390725"/>
    <w:rsid w:val="003926CD"/>
    <w:rsid w:val="0039530A"/>
    <w:rsid w:val="003953DE"/>
    <w:rsid w:val="003A2407"/>
    <w:rsid w:val="003A4245"/>
    <w:rsid w:val="003A68B1"/>
    <w:rsid w:val="003B224E"/>
    <w:rsid w:val="003B46BC"/>
    <w:rsid w:val="003B7983"/>
    <w:rsid w:val="003C2241"/>
    <w:rsid w:val="003C3949"/>
    <w:rsid w:val="003C6082"/>
    <w:rsid w:val="003D110D"/>
    <w:rsid w:val="003D15D6"/>
    <w:rsid w:val="003D43AD"/>
    <w:rsid w:val="003E2F56"/>
    <w:rsid w:val="003E7F36"/>
    <w:rsid w:val="003F7AE1"/>
    <w:rsid w:val="00403323"/>
    <w:rsid w:val="00404060"/>
    <w:rsid w:val="00406960"/>
    <w:rsid w:val="0041189E"/>
    <w:rsid w:val="00411D3E"/>
    <w:rsid w:val="00412C54"/>
    <w:rsid w:val="0041467A"/>
    <w:rsid w:val="00414EF2"/>
    <w:rsid w:val="00415F31"/>
    <w:rsid w:val="00416AA2"/>
    <w:rsid w:val="00424A44"/>
    <w:rsid w:val="00433829"/>
    <w:rsid w:val="004361D7"/>
    <w:rsid w:val="004467D2"/>
    <w:rsid w:val="00450061"/>
    <w:rsid w:val="00452ACB"/>
    <w:rsid w:val="0045555F"/>
    <w:rsid w:val="00461284"/>
    <w:rsid w:val="004745E8"/>
    <w:rsid w:val="004755E9"/>
    <w:rsid w:val="00475783"/>
    <w:rsid w:val="00481106"/>
    <w:rsid w:val="00485122"/>
    <w:rsid w:val="0049185C"/>
    <w:rsid w:val="00491AE4"/>
    <w:rsid w:val="0049264E"/>
    <w:rsid w:val="004B511B"/>
    <w:rsid w:val="004C2F92"/>
    <w:rsid w:val="004D2D79"/>
    <w:rsid w:val="004D431D"/>
    <w:rsid w:val="004E7C2C"/>
    <w:rsid w:val="004F08E6"/>
    <w:rsid w:val="004F5332"/>
    <w:rsid w:val="004F5F44"/>
    <w:rsid w:val="004F7678"/>
    <w:rsid w:val="00506EE2"/>
    <w:rsid w:val="00510A0A"/>
    <w:rsid w:val="00514E0F"/>
    <w:rsid w:val="00530566"/>
    <w:rsid w:val="00534048"/>
    <w:rsid w:val="00541417"/>
    <w:rsid w:val="0054170F"/>
    <w:rsid w:val="00545CE5"/>
    <w:rsid w:val="00545F27"/>
    <w:rsid w:val="0054631C"/>
    <w:rsid w:val="00556747"/>
    <w:rsid w:val="00564EE3"/>
    <w:rsid w:val="005661EF"/>
    <w:rsid w:val="005825C9"/>
    <w:rsid w:val="00583612"/>
    <w:rsid w:val="00590A43"/>
    <w:rsid w:val="005912DF"/>
    <w:rsid w:val="00596BD3"/>
    <w:rsid w:val="005A3A04"/>
    <w:rsid w:val="005A5336"/>
    <w:rsid w:val="005B1A5F"/>
    <w:rsid w:val="005B1E9B"/>
    <w:rsid w:val="005C1E2F"/>
    <w:rsid w:val="005C37A3"/>
    <w:rsid w:val="005D04C0"/>
    <w:rsid w:val="005D5F4C"/>
    <w:rsid w:val="005E47F6"/>
    <w:rsid w:val="005E684B"/>
    <w:rsid w:val="005F5366"/>
    <w:rsid w:val="005F78FE"/>
    <w:rsid w:val="0060102D"/>
    <w:rsid w:val="0060582B"/>
    <w:rsid w:val="00612B08"/>
    <w:rsid w:val="00624DAC"/>
    <w:rsid w:val="00627B2F"/>
    <w:rsid w:val="00635576"/>
    <w:rsid w:val="00636A77"/>
    <w:rsid w:val="00646FB4"/>
    <w:rsid w:val="00647570"/>
    <w:rsid w:val="0065795D"/>
    <w:rsid w:val="00661FF4"/>
    <w:rsid w:val="0066544C"/>
    <w:rsid w:val="00667AD0"/>
    <w:rsid w:val="00677D5D"/>
    <w:rsid w:val="006813B2"/>
    <w:rsid w:val="0068152F"/>
    <w:rsid w:val="00681D90"/>
    <w:rsid w:val="00686993"/>
    <w:rsid w:val="006874C8"/>
    <w:rsid w:val="00693E81"/>
    <w:rsid w:val="006A3ECB"/>
    <w:rsid w:val="006A4A44"/>
    <w:rsid w:val="006A4F79"/>
    <w:rsid w:val="006C0BE7"/>
    <w:rsid w:val="006C0F85"/>
    <w:rsid w:val="006C347D"/>
    <w:rsid w:val="006C6045"/>
    <w:rsid w:val="006D6FD3"/>
    <w:rsid w:val="006D7A1F"/>
    <w:rsid w:val="006E534B"/>
    <w:rsid w:val="006F1A57"/>
    <w:rsid w:val="006F3077"/>
    <w:rsid w:val="006F3245"/>
    <w:rsid w:val="006F715B"/>
    <w:rsid w:val="00702728"/>
    <w:rsid w:val="0071019C"/>
    <w:rsid w:val="007103B2"/>
    <w:rsid w:val="00712E3D"/>
    <w:rsid w:val="0071615B"/>
    <w:rsid w:val="00726519"/>
    <w:rsid w:val="007325F0"/>
    <w:rsid w:val="007332A8"/>
    <w:rsid w:val="0073646C"/>
    <w:rsid w:val="007377BD"/>
    <w:rsid w:val="007415CD"/>
    <w:rsid w:val="007544D1"/>
    <w:rsid w:val="00760BE9"/>
    <w:rsid w:val="0077123F"/>
    <w:rsid w:val="007874A9"/>
    <w:rsid w:val="00792093"/>
    <w:rsid w:val="007928A7"/>
    <w:rsid w:val="00793D19"/>
    <w:rsid w:val="007A4626"/>
    <w:rsid w:val="007A4B75"/>
    <w:rsid w:val="007B062B"/>
    <w:rsid w:val="007B0C3D"/>
    <w:rsid w:val="007C218B"/>
    <w:rsid w:val="007C41F9"/>
    <w:rsid w:val="007D0681"/>
    <w:rsid w:val="007D1C61"/>
    <w:rsid w:val="007E3090"/>
    <w:rsid w:val="007F6823"/>
    <w:rsid w:val="007F7215"/>
    <w:rsid w:val="00805E6C"/>
    <w:rsid w:val="00807A96"/>
    <w:rsid w:val="00815323"/>
    <w:rsid w:val="00817EF1"/>
    <w:rsid w:val="0082154A"/>
    <w:rsid w:val="008243A7"/>
    <w:rsid w:val="008308F4"/>
    <w:rsid w:val="00830986"/>
    <w:rsid w:val="00835461"/>
    <w:rsid w:val="00843FA1"/>
    <w:rsid w:val="00844433"/>
    <w:rsid w:val="00844D98"/>
    <w:rsid w:val="00846DBB"/>
    <w:rsid w:val="008548E7"/>
    <w:rsid w:val="00855D07"/>
    <w:rsid w:val="00856B62"/>
    <w:rsid w:val="008573FE"/>
    <w:rsid w:val="00860ACE"/>
    <w:rsid w:val="00863EA0"/>
    <w:rsid w:val="0086765D"/>
    <w:rsid w:val="008710F3"/>
    <w:rsid w:val="0087540A"/>
    <w:rsid w:val="0088111D"/>
    <w:rsid w:val="008830F6"/>
    <w:rsid w:val="008852EC"/>
    <w:rsid w:val="008856AA"/>
    <w:rsid w:val="0088704A"/>
    <w:rsid w:val="008871B6"/>
    <w:rsid w:val="0089445B"/>
    <w:rsid w:val="00895797"/>
    <w:rsid w:val="008A1249"/>
    <w:rsid w:val="008B5A3A"/>
    <w:rsid w:val="008C01E0"/>
    <w:rsid w:val="008C1432"/>
    <w:rsid w:val="008C2C40"/>
    <w:rsid w:val="008C61AF"/>
    <w:rsid w:val="008C7C91"/>
    <w:rsid w:val="008D1F1C"/>
    <w:rsid w:val="008F40ED"/>
    <w:rsid w:val="008F4723"/>
    <w:rsid w:val="0090201A"/>
    <w:rsid w:val="00910C1D"/>
    <w:rsid w:val="00911E9C"/>
    <w:rsid w:val="00912041"/>
    <w:rsid w:val="009141E2"/>
    <w:rsid w:val="00921763"/>
    <w:rsid w:val="00922AE5"/>
    <w:rsid w:val="009322FD"/>
    <w:rsid w:val="0093373C"/>
    <w:rsid w:val="00941532"/>
    <w:rsid w:val="009459A2"/>
    <w:rsid w:val="00950D31"/>
    <w:rsid w:val="009531ED"/>
    <w:rsid w:val="00956BAB"/>
    <w:rsid w:val="009571ED"/>
    <w:rsid w:val="00962A44"/>
    <w:rsid w:val="00962A63"/>
    <w:rsid w:val="009645F7"/>
    <w:rsid w:val="009716FD"/>
    <w:rsid w:val="00981F14"/>
    <w:rsid w:val="009843AC"/>
    <w:rsid w:val="009871B0"/>
    <w:rsid w:val="0099502B"/>
    <w:rsid w:val="009A5A57"/>
    <w:rsid w:val="009B6299"/>
    <w:rsid w:val="009C39F2"/>
    <w:rsid w:val="009D0229"/>
    <w:rsid w:val="009E194B"/>
    <w:rsid w:val="009E19B6"/>
    <w:rsid w:val="009E398A"/>
    <w:rsid w:val="009E67EF"/>
    <w:rsid w:val="009F0B4B"/>
    <w:rsid w:val="009F0EF6"/>
    <w:rsid w:val="00A1388B"/>
    <w:rsid w:val="00A167D8"/>
    <w:rsid w:val="00A2240F"/>
    <w:rsid w:val="00A225B9"/>
    <w:rsid w:val="00A226F4"/>
    <w:rsid w:val="00A2351B"/>
    <w:rsid w:val="00A251BA"/>
    <w:rsid w:val="00A367F4"/>
    <w:rsid w:val="00A43FB3"/>
    <w:rsid w:val="00A471CC"/>
    <w:rsid w:val="00A56C86"/>
    <w:rsid w:val="00A64131"/>
    <w:rsid w:val="00A64E39"/>
    <w:rsid w:val="00A66811"/>
    <w:rsid w:val="00A674B3"/>
    <w:rsid w:val="00A67AED"/>
    <w:rsid w:val="00A7000B"/>
    <w:rsid w:val="00A8367E"/>
    <w:rsid w:val="00A868E5"/>
    <w:rsid w:val="00A86AEC"/>
    <w:rsid w:val="00A86C6B"/>
    <w:rsid w:val="00A90DF3"/>
    <w:rsid w:val="00A95B6D"/>
    <w:rsid w:val="00AA5CF0"/>
    <w:rsid w:val="00AB321E"/>
    <w:rsid w:val="00AB36FF"/>
    <w:rsid w:val="00AB628E"/>
    <w:rsid w:val="00AC4CA1"/>
    <w:rsid w:val="00AC4FBD"/>
    <w:rsid w:val="00AD7B35"/>
    <w:rsid w:val="00AE1A50"/>
    <w:rsid w:val="00AF2D85"/>
    <w:rsid w:val="00AF51DC"/>
    <w:rsid w:val="00B009BD"/>
    <w:rsid w:val="00B0131B"/>
    <w:rsid w:val="00B04C86"/>
    <w:rsid w:val="00B137B9"/>
    <w:rsid w:val="00B17919"/>
    <w:rsid w:val="00B2186D"/>
    <w:rsid w:val="00B224F9"/>
    <w:rsid w:val="00B374BC"/>
    <w:rsid w:val="00B40BCC"/>
    <w:rsid w:val="00B40DBC"/>
    <w:rsid w:val="00B4365E"/>
    <w:rsid w:val="00B447D6"/>
    <w:rsid w:val="00B4507A"/>
    <w:rsid w:val="00B47863"/>
    <w:rsid w:val="00B50C3F"/>
    <w:rsid w:val="00B50FE6"/>
    <w:rsid w:val="00B64E8B"/>
    <w:rsid w:val="00B657B3"/>
    <w:rsid w:val="00B711DB"/>
    <w:rsid w:val="00B71D72"/>
    <w:rsid w:val="00B7390E"/>
    <w:rsid w:val="00B74ADF"/>
    <w:rsid w:val="00B91DED"/>
    <w:rsid w:val="00B93136"/>
    <w:rsid w:val="00B96148"/>
    <w:rsid w:val="00BA7DE7"/>
    <w:rsid w:val="00BB4DD3"/>
    <w:rsid w:val="00BC24A2"/>
    <w:rsid w:val="00BD58B8"/>
    <w:rsid w:val="00BF20AB"/>
    <w:rsid w:val="00BF3678"/>
    <w:rsid w:val="00C01D56"/>
    <w:rsid w:val="00C04803"/>
    <w:rsid w:val="00C07568"/>
    <w:rsid w:val="00C078F8"/>
    <w:rsid w:val="00C12061"/>
    <w:rsid w:val="00C15CA9"/>
    <w:rsid w:val="00C17185"/>
    <w:rsid w:val="00C20906"/>
    <w:rsid w:val="00C33080"/>
    <w:rsid w:val="00C40913"/>
    <w:rsid w:val="00C42993"/>
    <w:rsid w:val="00C4316E"/>
    <w:rsid w:val="00C61578"/>
    <w:rsid w:val="00C62C6D"/>
    <w:rsid w:val="00C6725C"/>
    <w:rsid w:val="00C7123E"/>
    <w:rsid w:val="00C72E5E"/>
    <w:rsid w:val="00C77F04"/>
    <w:rsid w:val="00C8086D"/>
    <w:rsid w:val="00C81441"/>
    <w:rsid w:val="00C816EB"/>
    <w:rsid w:val="00C82A05"/>
    <w:rsid w:val="00C836C9"/>
    <w:rsid w:val="00C92552"/>
    <w:rsid w:val="00C950E0"/>
    <w:rsid w:val="00CA3EF6"/>
    <w:rsid w:val="00CB01CA"/>
    <w:rsid w:val="00CB4E7D"/>
    <w:rsid w:val="00CB7993"/>
    <w:rsid w:val="00CC0CB4"/>
    <w:rsid w:val="00CC1D10"/>
    <w:rsid w:val="00CC5F7F"/>
    <w:rsid w:val="00CD13DA"/>
    <w:rsid w:val="00CD480A"/>
    <w:rsid w:val="00CD4E05"/>
    <w:rsid w:val="00CD746C"/>
    <w:rsid w:val="00CE04FA"/>
    <w:rsid w:val="00CE5FAF"/>
    <w:rsid w:val="00CE7A6B"/>
    <w:rsid w:val="00CF5DD4"/>
    <w:rsid w:val="00CF687E"/>
    <w:rsid w:val="00D008AC"/>
    <w:rsid w:val="00D10260"/>
    <w:rsid w:val="00D12EDA"/>
    <w:rsid w:val="00D17576"/>
    <w:rsid w:val="00D20C2B"/>
    <w:rsid w:val="00D2518C"/>
    <w:rsid w:val="00D25647"/>
    <w:rsid w:val="00D35EEF"/>
    <w:rsid w:val="00D37B0F"/>
    <w:rsid w:val="00D4414A"/>
    <w:rsid w:val="00D450C9"/>
    <w:rsid w:val="00D57601"/>
    <w:rsid w:val="00D607C7"/>
    <w:rsid w:val="00D61CBB"/>
    <w:rsid w:val="00D63312"/>
    <w:rsid w:val="00D66FEC"/>
    <w:rsid w:val="00D71E04"/>
    <w:rsid w:val="00D73B4F"/>
    <w:rsid w:val="00D802FA"/>
    <w:rsid w:val="00D825E6"/>
    <w:rsid w:val="00D85165"/>
    <w:rsid w:val="00D9078B"/>
    <w:rsid w:val="00D90B85"/>
    <w:rsid w:val="00D91289"/>
    <w:rsid w:val="00D91CAA"/>
    <w:rsid w:val="00DA1EFB"/>
    <w:rsid w:val="00DA4C51"/>
    <w:rsid w:val="00DB3CD1"/>
    <w:rsid w:val="00DB4B00"/>
    <w:rsid w:val="00DC02A0"/>
    <w:rsid w:val="00DD08FB"/>
    <w:rsid w:val="00DD188C"/>
    <w:rsid w:val="00DD3ADB"/>
    <w:rsid w:val="00DE3407"/>
    <w:rsid w:val="00DE4080"/>
    <w:rsid w:val="00DF0BE8"/>
    <w:rsid w:val="00DF1AE7"/>
    <w:rsid w:val="00DF664B"/>
    <w:rsid w:val="00E025DC"/>
    <w:rsid w:val="00E103D7"/>
    <w:rsid w:val="00E17BFF"/>
    <w:rsid w:val="00E21D32"/>
    <w:rsid w:val="00E22631"/>
    <w:rsid w:val="00E26FB5"/>
    <w:rsid w:val="00E36346"/>
    <w:rsid w:val="00E470FF"/>
    <w:rsid w:val="00E47466"/>
    <w:rsid w:val="00E53B81"/>
    <w:rsid w:val="00E54062"/>
    <w:rsid w:val="00E56F43"/>
    <w:rsid w:val="00E60BEC"/>
    <w:rsid w:val="00E64247"/>
    <w:rsid w:val="00E6458C"/>
    <w:rsid w:val="00E651B3"/>
    <w:rsid w:val="00E65356"/>
    <w:rsid w:val="00E656F5"/>
    <w:rsid w:val="00E65C19"/>
    <w:rsid w:val="00E714B5"/>
    <w:rsid w:val="00E9107E"/>
    <w:rsid w:val="00E934AC"/>
    <w:rsid w:val="00E974BD"/>
    <w:rsid w:val="00EA08E6"/>
    <w:rsid w:val="00EA0B33"/>
    <w:rsid w:val="00EA6828"/>
    <w:rsid w:val="00EB1CE6"/>
    <w:rsid w:val="00EB1F74"/>
    <w:rsid w:val="00EB2CF8"/>
    <w:rsid w:val="00EB66C3"/>
    <w:rsid w:val="00EB7715"/>
    <w:rsid w:val="00EC50D4"/>
    <w:rsid w:val="00ED3BC3"/>
    <w:rsid w:val="00ED6353"/>
    <w:rsid w:val="00EE340F"/>
    <w:rsid w:val="00EE43AA"/>
    <w:rsid w:val="00EE4F54"/>
    <w:rsid w:val="00EF05E2"/>
    <w:rsid w:val="00F0558F"/>
    <w:rsid w:val="00F12128"/>
    <w:rsid w:val="00F21150"/>
    <w:rsid w:val="00F21B7E"/>
    <w:rsid w:val="00F25664"/>
    <w:rsid w:val="00F27D96"/>
    <w:rsid w:val="00F338D1"/>
    <w:rsid w:val="00F50474"/>
    <w:rsid w:val="00F511D4"/>
    <w:rsid w:val="00F608BD"/>
    <w:rsid w:val="00F645B9"/>
    <w:rsid w:val="00F750AC"/>
    <w:rsid w:val="00F82BBE"/>
    <w:rsid w:val="00F86712"/>
    <w:rsid w:val="00F87709"/>
    <w:rsid w:val="00F91E4B"/>
    <w:rsid w:val="00F937CA"/>
    <w:rsid w:val="00FA29C3"/>
    <w:rsid w:val="00FB1605"/>
    <w:rsid w:val="00FB4E35"/>
    <w:rsid w:val="00FB6D62"/>
    <w:rsid w:val="00FC1342"/>
    <w:rsid w:val="00FC2C20"/>
    <w:rsid w:val="00FD606F"/>
    <w:rsid w:val="00FE0702"/>
    <w:rsid w:val="00FE1C37"/>
    <w:rsid w:val="00FE2083"/>
    <w:rsid w:val="00FE33D7"/>
    <w:rsid w:val="00FF082F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C2C40"/>
    <w:pPr>
      <w:keepNext/>
      <w:numPr>
        <w:numId w:val="22"/>
      </w:numPr>
      <w:spacing w:after="240" w:line="240" w:lineRule="auto"/>
      <w:outlineLvl w:val="0"/>
    </w:pPr>
    <w:rPr>
      <w:rFonts w:ascii="Arial" w:eastAsia="Times New Roman" w:hAnsi="Arial" w:cs="Times New Roman"/>
      <w:b/>
      <w:small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8C2C40"/>
    <w:pPr>
      <w:keepNext/>
      <w:numPr>
        <w:ilvl w:val="1"/>
        <w:numId w:val="22"/>
      </w:numPr>
      <w:spacing w:after="180" w:line="240" w:lineRule="auto"/>
      <w:outlineLvl w:val="1"/>
    </w:pPr>
    <w:rPr>
      <w:rFonts w:ascii="Arial" w:eastAsia="Times New Roman" w:hAnsi="Arial" w:cs="Times New Roman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8C2C40"/>
    <w:pPr>
      <w:keepNext/>
      <w:numPr>
        <w:ilvl w:val="2"/>
        <w:numId w:val="22"/>
      </w:numPr>
      <w:spacing w:after="18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dpis4">
    <w:name w:val="heading 4"/>
    <w:basedOn w:val="Normln"/>
    <w:next w:val="Normln"/>
    <w:link w:val="Nadpis4Char"/>
    <w:qFormat/>
    <w:rsid w:val="008C2C40"/>
    <w:pPr>
      <w:keepNext/>
      <w:numPr>
        <w:ilvl w:val="3"/>
        <w:numId w:val="22"/>
      </w:numPr>
      <w:spacing w:after="12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8C2C40"/>
    <w:pPr>
      <w:keepNext/>
      <w:numPr>
        <w:ilvl w:val="4"/>
        <w:numId w:val="22"/>
      </w:numPr>
      <w:spacing w:after="120" w:line="240" w:lineRule="auto"/>
      <w:outlineLvl w:val="4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8C2C40"/>
    <w:pPr>
      <w:keepNext/>
      <w:numPr>
        <w:ilvl w:val="5"/>
        <w:numId w:val="22"/>
      </w:numPr>
      <w:spacing w:after="120" w:line="240" w:lineRule="auto"/>
      <w:outlineLvl w:val="5"/>
    </w:pPr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8C2C40"/>
    <w:pPr>
      <w:keepNext/>
      <w:numPr>
        <w:ilvl w:val="6"/>
        <w:numId w:val="22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8C2C40"/>
    <w:pPr>
      <w:keepNext/>
      <w:numPr>
        <w:ilvl w:val="7"/>
        <w:numId w:val="22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8C2C40"/>
    <w:pPr>
      <w:keepNext/>
      <w:numPr>
        <w:ilvl w:val="8"/>
        <w:numId w:val="22"/>
      </w:numPr>
      <w:spacing w:after="0" w:line="240" w:lineRule="auto"/>
      <w:outlineLvl w:val="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A3A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56BAB"/>
    <w:pPr>
      <w:spacing w:after="0" w:line="240" w:lineRule="auto"/>
    </w:pPr>
    <w:rPr>
      <w:rFonts w:ascii="Arial" w:hAnsi="Arial"/>
      <w:sz w:val="20"/>
    </w:rPr>
  </w:style>
  <w:style w:type="paragraph" w:customStyle="1" w:styleId="Pa4">
    <w:name w:val="Pa4"/>
    <w:basedOn w:val="Normln"/>
    <w:next w:val="Normln"/>
    <w:uiPriority w:val="99"/>
    <w:rsid w:val="0073646C"/>
    <w:pPr>
      <w:autoSpaceDE w:val="0"/>
      <w:autoSpaceDN w:val="0"/>
      <w:adjustRightInd w:val="0"/>
      <w:spacing w:after="0" w:line="200" w:lineRule="atLeast"/>
    </w:pPr>
    <w:rPr>
      <w:rFonts w:ascii="Helvetica" w:eastAsia="Calibri" w:hAnsi="Helvetica" w:cs="Helvetica"/>
      <w:sz w:val="24"/>
      <w:szCs w:val="24"/>
    </w:rPr>
  </w:style>
  <w:style w:type="paragraph" w:customStyle="1" w:styleId="Pa6">
    <w:name w:val="Pa6"/>
    <w:basedOn w:val="Normln"/>
    <w:next w:val="Normln"/>
    <w:uiPriority w:val="99"/>
    <w:rsid w:val="00FC1342"/>
    <w:pPr>
      <w:autoSpaceDE w:val="0"/>
      <w:autoSpaceDN w:val="0"/>
      <w:adjustRightInd w:val="0"/>
      <w:spacing w:after="0" w:line="200" w:lineRule="atLeast"/>
    </w:pPr>
    <w:rPr>
      <w:rFonts w:ascii="Helvetica" w:hAnsi="Helvetica"/>
      <w:sz w:val="24"/>
      <w:szCs w:val="24"/>
    </w:rPr>
  </w:style>
  <w:style w:type="paragraph" w:customStyle="1" w:styleId="art">
    <w:name w:val="art"/>
    <w:basedOn w:val="Normln"/>
    <w:rsid w:val="004D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rsid w:val="00101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D606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8C2C40"/>
    <w:rPr>
      <w:rFonts w:ascii="Arial" w:eastAsia="Times New Roman" w:hAnsi="Arial" w:cs="Times New Roman"/>
      <w:b/>
      <w:smallCaps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8C2C40"/>
    <w:rPr>
      <w:rFonts w:ascii="Arial" w:eastAsia="Times New Roman" w:hAnsi="Arial" w:cs="Times New Roman"/>
      <w:sz w:val="28"/>
      <w:szCs w:val="20"/>
    </w:rPr>
  </w:style>
  <w:style w:type="character" w:customStyle="1" w:styleId="Nadpis3Char">
    <w:name w:val="Nadpis 3 Char"/>
    <w:basedOn w:val="Standardnpsmoodstavce"/>
    <w:link w:val="Nadpis3"/>
    <w:rsid w:val="008C2C4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dpis4Char">
    <w:name w:val="Nadpis 4 Char"/>
    <w:basedOn w:val="Standardnpsmoodstavce"/>
    <w:link w:val="Nadpis4"/>
    <w:rsid w:val="008C2C40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8C2C40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dpis6Char">
    <w:name w:val="Nadpis 6 Char"/>
    <w:basedOn w:val="Standardnpsmoodstavce"/>
    <w:link w:val="Nadpis6"/>
    <w:rsid w:val="008C2C40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8C2C4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8C2C40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rsid w:val="008C2C4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Pa11">
    <w:name w:val="Pa11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character" w:customStyle="1" w:styleId="A2">
    <w:name w:val="A2"/>
    <w:uiPriority w:val="99"/>
    <w:rsid w:val="00950D31"/>
    <w:rPr>
      <w:color w:val="221E1F"/>
      <w:sz w:val="20"/>
      <w:szCs w:val="20"/>
    </w:rPr>
  </w:style>
  <w:style w:type="paragraph" w:customStyle="1" w:styleId="Pa31">
    <w:name w:val="Pa31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Pa20">
    <w:name w:val="Pa20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Pa18">
    <w:name w:val="Pa18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Default">
    <w:name w:val="Default"/>
    <w:rsid w:val="00950D31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7">
    <w:name w:val="A7"/>
    <w:uiPriority w:val="99"/>
    <w:rsid w:val="00950D31"/>
    <w:rPr>
      <w:b/>
      <w:bCs/>
      <w:color w:val="FFFFFF"/>
      <w:sz w:val="28"/>
      <w:szCs w:val="28"/>
    </w:rPr>
  </w:style>
  <w:style w:type="paragraph" w:customStyle="1" w:styleId="Pa73">
    <w:name w:val="Pa73"/>
    <w:basedOn w:val="Default"/>
    <w:next w:val="Default"/>
    <w:uiPriority w:val="99"/>
    <w:rsid w:val="005C1E2F"/>
    <w:pPr>
      <w:spacing w:line="180" w:lineRule="atLeast"/>
    </w:pPr>
    <w:rPr>
      <w:color w:val="auto"/>
    </w:rPr>
  </w:style>
  <w:style w:type="paragraph" w:customStyle="1" w:styleId="Pa74">
    <w:name w:val="Pa74"/>
    <w:basedOn w:val="Default"/>
    <w:next w:val="Default"/>
    <w:uiPriority w:val="99"/>
    <w:rsid w:val="005C1E2F"/>
    <w:pPr>
      <w:spacing w:line="180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177449"/>
    <w:pPr>
      <w:spacing w:line="18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C2C40"/>
    <w:pPr>
      <w:keepNext/>
      <w:numPr>
        <w:numId w:val="22"/>
      </w:numPr>
      <w:spacing w:after="240" w:line="240" w:lineRule="auto"/>
      <w:outlineLvl w:val="0"/>
    </w:pPr>
    <w:rPr>
      <w:rFonts w:ascii="Arial" w:eastAsia="Times New Roman" w:hAnsi="Arial" w:cs="Times New Roman"/>
      <w:b/>
      <w:small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8C2C40"/>
    <w:pPr>
      <w:keepNext/>
      <w:numPr>
        <w:ilvl w:val="1"/>
        <w:numId w:val="22"/>
      </w:numPr>
      <w:spacing w:after="180" w:line="240" w:lineRule="auto"/>
      <w:outlineLvl w:val="1"/>
    </w:pPr>
    <w:rPr>
      <w:rFonts w:ascii="Arial" w:eastAsia="Times New Roman" w:hAnsi="Arial" w:cs="Times New Roman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8C2C40"/>
    <w:pPr>
      <w:keepNext/>
      <w:numPr>
        <w:ilvl w:val="2"/>
        <w:numId w:val="22"/>
      </w:numPr>
      <w:spacing w:after="18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dpis4">
    <w:name w:val="heading 4"/>
    <w:basedOn w:val="Normln"/>
    <w:next w:val="Normln"/>
    <w:link w:val="Nadpis4Char"/>
    <w:qFormat/>
    <w:rsid w:val="008C2C40"/>
    <w:pPr>
      <w:keepNext/>
      <w:numPr>
        <w:ilvl w:val="3"/>
        <w:numId w:val="22"/>
      </w:numPr>
      <w:spacing w:after="12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8C2C40"/>
    <w:pPr>
      <w:keepNext/>
      <w:numPr>
        <w:ilvl w:val="4"/>
        <w:numId w:val="22"/>
      </w:numPr>
      <w:spacing w:after="120" w:line="240" w:lineRule="auto"/>
      <w:outlineLvl w:val="4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8C2C40"/>
    <w:pPr>
      <w:keepNext/>
      <w:numPr>
        <w:ilvl w:val="5"/>
        <w:numId w:val="22"/>
      </w:numPr>
      <w:spacing w:after="120" w:line="240" w:lineRule="auto"/>
      <w:outlineLvl w:val="5"/>
    </w:pPr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8C2C40"/>
    <w:pPr>
      <w:keepNext/>
      <w:numPr>
        <w:ilvl w:val="6"/>
        <w:numId w:val="22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8C2C40"/>
    <w:pPr>
      <w:keepNext/>
      <w:numPr>
        <w:ilvl w:val="7"/>
        <w:numId w:val="22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8C2C40"/>
    <w:pPr>
      <w:keepNext/>
      <w:numPr>
        <w:ilvl w:val="8"/>
        <w:numId w:val="22"/>
      </w:numPr>
      <w:spacing w:after="0" w:line="240" w:lineRule="auto"/>
      <w:outlineLvl w:val="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A3A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56BAB"/>
    <w:pPr>
      <w:spacing w:after="0" w:line="240" w:lineRule="auto"/>
    </w:pPr>
    <w:rPr>
      <w:rFonts w:ascii="Arial" w:hAnsi="Arial"/>
      <w:sz w:val="20"/>
    </w:rPr>
  </w:style>
  <w:style w:type="paragraph" w:customStyle="1" w:styleId="Pa4">
    <w:name w:val="Pa4"/>
    <w:basedOn w:val="Normln"/>
    <w:next w:val="Normln"/>
    <w:uiPriority w:val="99"/>
    <w:rsid w:val="0073646C"/>
    <w:pPr>
      <w:autoSpaceDE w:val="0"/>
      <w:autoSpaceDN w:val="0"/>
      <w:adjustRightInd w:val="0"/>
      <w:spacing w:after="0" w:line="200" w:lineRule="atLeast"/>
    </w:pPr>
    <w:rPr>
      <w:rFonts w:ascii="Helvetica" w:eastAsia="Calibri" w:hAnsi="Helvetica" w:cs="Helvetica"/>
      <w:sz w:val="24"/>
      <w:szCs w:val="24"/>
    </w:rPr>
  </w:style>
  <w:style w:type="paragraph" w:customStyle="1" w:styleId="Pa6">
    <w:name w:val="Pa6"/>
    <w:basedOn w:val="Normln"/>
    <w:next w:val="Normln"/>
    <w:uiPriority w:val="99"/>
    <w:rsid w:val="00FC1342"/>
    <w:pPr>
      <w:autoSpaceDE w:val="0"/>
      <w:autoSpaceDN w:val="0"/>
      <w:adjustRightInd w:val="0"/>
      <w:spacing w:after="0" w:line="200" w:lineRule="atLeast"/>
    </w:pPr>
    <w:rPr>
      <w:rFonts w:ascii="Helvetica" w:hAnsi="Helvetica"/>
      <w:sz w:val="24"/>
      <w:szCs w:val="24"/>
    </w:rPr>
  </w:style>
  <w:style w:type="paragraph" w:customStyle="1" w:styleId="art">
    <w:name w:val="art"/>
    <w:basedOn w:val="Normln"/>
    <w:rsid w:val="004D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rsid w:val="00101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D606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8C2C40"/>
    <w:rPr>
      <w:rFonts w:ascii="Arial" w:eastAsia="Times New Roman" w:hAnsi="Arial" w:cs="Times New Roman"/>
      <w:b/>
      <w:smallCaps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8C2C40"/>
    <w:rPr>
      <w:rFonts w:ascii="Arial" w:eastAsia="Times New Roman" w:hAnsi="Arial" w:cs="Times New Roman"/>
      <w:sz w:val="28"/>
      <w:szCs w:val="20"/>
    </w:rPr>
  </w:style>
  <w:style w:type="character" w:customStyle="1" w:styleId="Nadpis3Char">
    <w:name w:val="Nadpis 3 Char"/>
    <w:basedOn w:val="Standardnpsmoodstavce"/>
    <w:link w:val="Nadpis3"/>
    <w:rsid w:val="008C2C4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dpis4Char">
    <w:name w:val="Nadpis 4 Char"/>
    <w:basedOn w:val="Standardnpsmoodstavce"/>
    <w:link w:val="Nadpis4"/>
    <w:rsid w:val="008C2C40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8C2C40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dpis6Char">
    <w:name w:val="Nadpis 6 Char"/>
    <w:basedOn w:val="Standardnpsmoodstavce"/>
    <w:link w:val="Nadpis6"/>
    <w:rsid w:val="008C2C40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8C2C4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8C2C40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rsid w:val="008C2C4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Pa11">
    <w:name w:val="Pa11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character" w:customStyle="1" w:styleId="A2">
    <w:name w:val="A2"/>
    <w:uiPriority w:val="99"/>
    <w:rsid w:val="00950D31"/>
    <w:rPr>
      <w:color w:val="221E1F"/>
      <w:sz w:val="20"/>
      <w:szCs w:val="20"/>
    </w:rPr>
  </w:style>
  <w:style w:type="paragraph" w:customStyle="1" w:styleId="Pa31">
    <w:name w:val="Pa31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Pa20">
    <w:name w:val="Pa20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Pa18">
    <w:name w:val="Pa18"/>
    <w:basedOn w:val="Normln"/>
    <w:next w:val="Normln"/>
    <w:uiPriority w:val="99"/>
    <w:rsid w:val="00950D31"/>
    <w:pPr>
      <w:autoSpaceDE w:val="0"/>
      <w:autoSpaceDN w:val="0"/>
      <w:adjustRightInd w:val="0"/>
      <w:spacing w:after="0" w:line="180" w:lineRule="atLeast"/>
    </w:pPr>
    <w:rPr>
      <w:rFonts w:ascii="Helvetica" w:hAnsi="Helvetica" w:cs="Helvetica"/>
      <w:sz w:val="24"/>
      <w:szCs w:val="24"/>
    </w:rPr>
  </w:style>
  <w:style w:type="paragraph" w:customStyle="1" w:styleId="Default">
    <w:name w:val="Default"/>
    <w:rsid w:val="00950D31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7">
    <w:name w:val="A7"/>
    <w:uiPriority w:val="99"/>
    <w:rsid w:val="00950D31"/>
    <w:rPr>
      <w:b/>
      <w:bCs/>
      <w:color w:val="FFFFFF"/>
      <w:sz w:val="28"/>
      <w:szCs w:val="28"/>
    </w:rPr>
  </w:style>
  <w:style w:type="paragraph" w:customStyle="1" w:styleId="Pa73">
    <w:name w:val="Pa73"/>
    <w:basedOn w:val="Default"/>
    <w:next w:val="Default"/>
    <w:uiPriority w:val="99"/>
    <w:rsid w:val="005C1E2F"/>
    <w:pPr>
      <w:spacing w:line="180" w:lineRule="atLeast"/>
    </w:pPr>
    <w:rPr>
      <w:color w:val="auto"/>
    </w:rPr>
  </w:style>
  <w:style w:type="paragraph" w:customStyle="1" w:styleId="Pa74">
    <w:name w:val="Pa74"/>
    <w:basedOn w:val="Default"/>
    <w:next w:val="Default"/>
    <w:uiPriority w:val="99"/>
    <w:rsid w:val="005C1E2F"/>
    <w:pPr>
      <w:spacing w:line="180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177449"/>
    <w:pPr>
      <w:spacing w:line="18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86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69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21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839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2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1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8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B350-F756-4705-9547-4BE20204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5</Pages>
  <Words>2181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Visual Brothers</Company>
  <LinksUpToDate>false</LinksUpToDate>
  <CharactersWithSpaces>15025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Mefisto</dc:creator>
  <cp:lastModifiedBy>AS Team Diverzanti</cp:lastModifiedBy>
  <cp:revision>22</cp:revision>
  <dcterms:created xsi:type="dcterms:W3CDTF">2012-11-07T22:32:00Z</dcterms:created>
  <dcterms:modified xsi:type="dcterms:W3CDTF">2013-11-06T17:45:00Z</dcterms:modified>
</cp:coreProperties>
</file>